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46" w:rsidRPr="00EC7CD7" w:rsidRDefault="007E6C46" w:rsidP="007E6C46">
      <w:pPr>
        <w:jc w:val="center"/>
        <w:rPr>
          <w:rFonts w:eastAsia="Tahoma" w:cs="Tahoma"/>
          <w:sz w:val="48"/>
          <w:szCs w:val="48"/>
          <w14:shadow w14:blurRad="50800" w14:dist="38100" w14:dir="2700000" w14:sx="100000" w14:sy="100000" w14:kx="0" w14:ky="0" w14:algn="tl">
            <w14:srgbClr w14:val="000000">
              <w14:alpha w14:val="60000"/>
            </w14:srgbClr>
          </w14:shadow>
        </w:rPr>
      </w:pPr>
      <w:r>
        <w:rPr>
          <w:rFonts w:eastAsia="Tahoma" w:cs="Tahoma"/>
          <w:sz w:val="48"/>
          <w:szCs w:val="48"/>
          <w14:shadow w14:blurRad="50800" w14:dist="38100" w14:dir="2700000" w14:sx="100000" w14:sy="100000" w14:kx="0" w14:ky="0" w14:algn="tl">
            <w14:srgbClr w14:val="000000">
              <w14:alpha w14:val="60000"/>
            </w14:srgbClr>
          </w14:shadow>
        </w:rPr>
        <w:t>Student Computing Device</w:t>
      </w:r>
      <w:r w:rsidRPr="00EC7CD7">
        <w:rPr>
          <w:rFonts w:eastAsia="Tahoma" w:cs="Tahoma"/>
          <w:sz w:val="48"/>
          <w:szCs w:val="48"/>
          <w14:shadow w14:blurRad="50800" w14:dist="38100" w14:dir="2700000" w14:sx="100000" w14:sy="100000" w14:kx="0" w14:ky="0" w14:algn="tl">
            <w14:srgbClr w14:val="000000">
              <w14:alpha w14:val="60000"/>
            </w14:srgbClr>
          </w14:shadow>
        </w:rPr>
        <w:t xml:space="preserve"> Program</w:t>
      </w:r>
    </w:p>
    <w:p w:rsidR="007E6C46" w:rsidRPr="00EC7CD7" w:rsidRDefault="007E6C46" w:rsidP="007E6C46">
      <w:pPr>
        <w:jc w:val="center"/>
        <w:rPr>
          <w:rFonts w:eastAsia="Tahoma" w:cs="Tahoma"/>
          <w:sz w:val="28"/>
          <w:szCs w:val="28"/>
          <w14:shadow w14:blurRad="50800" w14:dist="38100" w14:dir="2700000" w14:sx="100000" w14:sy="100000" w14:kx="0" w14:ky="0" w14:algn="tl">
            <w14:srgbClr w14:val="000000">
              <w14:alpha w14:val="60000"/>
            </w14:srgbClr>
          </w14:shadow>
        </w:rPr>
      </w:pPr>
      <w:r w:rsidRPr="00EC7CD7">
        <w:rPr>
          <w:rFonts w:eastAsia="Tahoma" w:cs="Tahoma"/>
          <w:sz w:val="28"/>
          <w:szCs w:val="28"/>
          <w14:shadow w14:blurRad="50800" w14:dist="38100" w14:dir="2700000" w14:sx="100000" w14:sy="100000" w14:kx="0" w14:ky="0" w14:algn="tl">
            <w14:srgbClr w14:val="000000">
              <w14:alpha w14:val="60000"/>
            </w14:srgbClr>
          </w14:shadow>
        </w:rPr>
        <w:t>(</w:t>
      </w:r>
      <w:proofErr w:type="gramStart"/>
      <w:r w:rsidRPr="00EC7CD7">
        <w:rPr>
          <w:rFonts w:eastAsia="Tahoma" w:cs="Tahoma"/>
          <w:sz w:val="28"/>
          <w:szCs w:val="28"/>
          <w14:shadow w14:blurRad="50800" w14:dist="38100" w14:dir="2700000" w14:sx="100000" w14:sy="100000" w14:kx="0" w14:ky="0" w14:algn="tl">
            <w14:srgbClr w14:val="000000">
              <w14:alpha w14:val="60000"/>
            </w14:srgbClr>
          </w14:shadow>
        </w:rPr>
        <w:t>for</w:t>
      </w:r>
      <w:proofErr w:type="gramEnd"/>
      <w:r w:rsidRPr="00EC7CD7">
        <w:rPr>
          <w:rFonts w:eastAsia="Tahoma" w:cs="Tahoma"/>
          <w:sz w:val="28"/>
          <w:szCs w:val="28"/>
          <w14:shadow w14:blurRad="50800" w14:dist="38100" w14:dir="2700000" w14:sx="100000" w14:sy="100000" w14:kx="0" w14:ky="0" w14:algn="tl">
            <w14:srgbClr w14:val="000000">
              <w14:alpha w14:val="60000"/>
            </w14:srgbClr>
          </w14:shadow>
        </w:rPr>
        <w:t xml:space="preserve"> students in Years 7 </w:t>
      </w:r>
      <w:r>
        <w:rPr>
          <w:rFonts w:eastAsia="Tahoma" w:cs="Tahoma"/>
          <w:sz w:val="28"/>
          <w:szCs w:val="28"/>
          <w14:shadow w14:blurRad="50800" w14:dist="38100" w14:dir="2700000" w14:sx="100000" w14:sy="100000" w14:kx="0" w14:ky="0" w14:algn="tl">
            <w14:srgbClr w14:val="000000">
              <w14:alpha w14:val="60000"/>
            </w14:srgbClr>
          </w14:shadow>
        </w:rPr>
        <w:t>in</w:t>
      </w:r>
      <w:r w:rsidRPr="00EC7CD7">
        <w:rPr>
          <w:rFonts w:eastAsia="Tahoma" w:cs="Tahoma"/>
          <w:sz w:val="28"/>
          <w:szCs w:val="28"/>
          <w14:shadow w14:blurRad="50800" w14:dist="38100" w14:dir="2700000" w14:sx="100000" w14:sy="100000" w14:kx="0" w14:ky="0" w14:algn="tl">
            <w14:srgbClr w14:val="000000">
              <w14:alpha w14:val="60000"/>
            </w14:srgbClr>
          </w14:shadow>
        </w:rPr>
        <w:t xml:space="preserve"> 20</w:t>
      </w:r>
      <w:r>
        <w:rPr>
          <w:rFonts w:eastAsia="Tahoma" w:cs="Tahoma"/>
          <w:sz w:val="28"/>
          <w:szCs w:val="28"/>
          <w14:shadow w14:blurRad="50800" w14:dist="38100" w14:dir="2700000" w14:sx="100000" w14:sy="100000" w14:kx="0" w14:ky="0" w14:algn="tl">
            <w14:srgbClr w14:val="000000">
              <w14:alpha w14:val="60000"/>
            </w14:srgbClr>
          </w14:shadow>
        </w:rPr>
        <w:t>20</w:t>
      </w:r>
      <w:r w:rsidRPr="00EC7CD7">
        <w:rPr>
          <w:rFonts w:eastAsia="Tahoma" w:cs="Tahoma"/>
          <w:sz w:val="28"/>
          <w:szCs w:val="28"/>
          <w14:shadow w14:blurRad="50800" w14:dist="38100" w14:dir="2700000" w14:sx="100000" w14:sy="100000" w14:kx="0" w14:ky="0" w14:algn="tl">
            <w14:srgbClr w14:val="000000">
              <w14:alpha w14:val="60000"/>
            </w14:srgbClr>
          </w14:shadow>
        </w:rPr>
        <w: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814"/>
        <w:gridCol w:w="4202"/>
      </w:tblGrid>
      <w:tr w:rsidR="007E6C46" w:rsidTr="00D87663">
        <w:tc>
          <w:tcPr>
            <w:tcW w:w="4814" w:type="dxa"/>
            <w:shd w:val="clear" w:color="auto" w:fill="D9D9D9" w:themeFill="background1" w:themeFillShade="D9"/>
            <w:noWrap/>
            <w:tcMar>
              <w:left w:w="0" w:type="dxa"/>
            </w:tcMar>
            <w:vAlign w:val="center"/>
          </w:tcPr>
          <w:p w:rsidR="007E6C46" w:rsidRDefault="00686677" w:rsidP="00135B98">
            <w:r>
              <w:t xml:space="preserve">                </w:t>
            </w:r>
            <w:r>
              <w:rPr>
                <w:noProof/>
              </w:rPr>
              <w:drawing>
                <wp:inline distT="0" distB="0" distL="0" distR="0">
                  <wp:extent cx="1814712" cy="136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061154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242" cy="1367476"/>
                          </a:xfrm>
                          <a:prstGeom prst="rect">
                            <a:avLst/>
                          </a:prstGeom>
                        </pic:spPr>
                      </pic:pic>
                    </a:graphicData>
                  </a:graphic>
                </wp:inline>
              </w:drawing>
            </w:r>
          </w:p>
          <w:p w:rsidR="00686677" w:rsidRDefault="00686677" w:rsidP="00135B98">
            <w:r>
              <w:t xml:space="preserve">                  </w:t>
            </w:r>
            <w:r>
              <w:rPr>
                <w:noProof/>
              </w:rPr>
              <w:drawing>
                <wp:inline distT="0" distB="0" distL="0" distR="0">
                  <wp:extent cx="1757363" cy="13188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060529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846" cy="1329748"/>
                          </a:xfrm>
                          <a:prstGeom prst="rect">
                            <a:avLst/>
                          </a:prstGeom>
                        </pic:spPr>
                      </pic:pic>
                    </a:graphicData>
                  </a:graphic>
                </wp:inline>
              </w:drawing>
            </w:r>
          </w:p>
        </w:tc>
        <w:tc>
          <w:tcPr>
            <w:tcW w:w="4202" w:type="dxa"/>
            <w:shd w:val="clear" w:color="auto" w:fill="D9D9D9" w:themeFill="background1" w:themeFillShade="D9"/>
            <w:vAlign w:val="center"/>
          </w:tcPr>
          <w:p w:rsidR="007E6C46" w:rsidRPr="009743DC" w:rsidRDefault="007E6C46" w:rsidP="00135B98">
            <w:pPr>
              <w:rPr>
                <w:rFonts w:asciiTheme="minorHAnsi" w:hAnsiTheme="minorHAnsi"/>
                <w:b/>
                <w:sz w:val="25"/>
                <w:szCs w:val="25"/>
              </w:rPr>
            </w:pPr>
            <w:r w:rsidRPr="009743DC">
              <w:rPr>
                <w:rFonts w:asciiTheme="minorHAnsi" w:eastAsia="Calibri" w:hAnsiTheme="minorHAnsi"/>
                <w:b/>
                <w:sz w:val="25"/>
                <w:szCs w:val="25"/>
              </w:rPr>
              <w:t>The computing devices which will be distributed to students in Year 7 at the start of the 20</w:t>
            </w:r>
            <w:r>
              <w:rPr>
                <w:rFonts w:asciiTheme="minorHAnsi" w:eastAsia="Calibri" w:hAnsiTheme="minorHAnsi"/>
                <w:b/>
                <w:sz w:val="25"/>
                <w:szCs w:val="25"/>
              </w:rPr>
              <w:t>20</w:t>
            </w:r>
            <w:r w:rsidRPr="009743DC">
              <w:rPr>
                <w:rFonts w:asciiTheme="minorHAnsi" w:eastAsia="Calibri" w:hAnsiTheme="minorHAnsi"/>
                <w:b/>
                <w:sz w:val="25"/>
                <w:szCs w:val="25"/>
              </w:rPr>
              <w:t xml:space="preserve"> school year will be </w:t>
            </w:r>
            <w:r w:rsidR="00AE5F9C">
              <w:rPr>
                <w:rFonts w:asciiTheme="minorHAnsi" w:eastAsia="Calibri" w:hAnsiTheme="minorHAnsi"/>
                <w:b/>
                <w:sz w:val="25"/>
                <w:szCs w:val="25"/>
              </w:rPr>
              <w:t xml:space="preserve">HP </w:t>
            </w:r>
            <w:proofErr w:type="spellStart"/>
            <w:r w:rsidR="00AE5F9C">
              <w:rPr>
                <w:rFonts w:asciiTheme="minorHAnsi" w:eastAsia="Calibri" w:hAnsiTheme="minorHAnsi"/>
                <w:b/>
                <w:sz w:val="25"/>
                <w:szCs w:val="25"/>
              </w:rPr>
              <w:t>ProBook</w:t>
            </w:r>
            <w:proofErr w:type="spellEnd"/>
            <w:r w:rsidR="00AE5F9C">
              <w:rPr>
                <w:rFonts w:asciiTheme="minorHAnsi" w:eastAsia="Calibri" w:hAnsiTheme="minorHAnsi"/>
                <w:b/>
                <w:sz w:val="25"/>
                <w:szCs w:val="25"/>
              </w:rPr>
              <w:t xml:space="preserve"> 440 x360</w:t>
            </w:r>
            <w:r w:rsidRPr="009743DC">
              <w:rPr>
                <w:rFonts w:asciiTheme="minorHAnsi" w:eastAsia="Calibri" w:hAnsiTheme="minorHAnsi"/>
                <w:b/>
                <w:sz w:val="25"/>
                <w:szCs w:val="25"/>
              </w:rPr>
              <w:t xml:space="preserve">. These devices </w:t>
            </w:r>
            <w:r w:rsidR="00AE5F9C">
              <w:rPr>
                <w:rFonts w:asciiTheme="minorHAnsi" w:eastAsia="Calibri" w:hAnsiTheme="minorHAnsi"/>
                <w:b/>
                <w:sz w:val="25"/>
                <w:szCs w:val="25"/>
              </w:rPr>
              <w:t>come</w:t>
            </w:r>
            <w:r>
              <w:rPr>
                <w:rFonts w:asciiTheme="minorHAnsi" w:eastAsia="Calibri" w:hAnsiTheme="minorHAnsi"/>
                <w:b/>
                <w:sz w:val="25"/>
                <w:szCs w:val="25"/>
              </w:rPr>
              <w:t xml:space="preserve"> with 1</w:t>
            </w:r>
            <w:r w:rsidR="008A42B8">
              <w:rPr>
                <w:rFonts w:asciiTheme="minorHAnsi" w:eastAsia="Calibri" w:hAnsiTheme="minorHAnsi"/>
                <w:b/>
                <w:sz w:val="25"/>
                <w:szCs w:val="25"/>
              </w:rPr>
              <w:t>4</w:t>
            </w:r>
            <w:r>
              <w:rPr>
                <w:rFonts w:asciiTheme="minorHAnsi" w:eastAsia="Calibri" w:hAnsiTheme="minorHAnsi"/>
                <w:b/>
                <w:sz w:val="25"/>
                <w:szCs w:val="25"/>
              </w:rPr>
              <w:t>” touch screen, Core i5 CPU, 8GB of RAM, and 256 GB storage</w:t>
            </w:r>
            <w:r w:rsidRPr="009743DC">
              <w:rPr>
                <w:rFonts w:asciiTheme="minorHAnsi" w:eastAsia="Calibri" w:hAnsiTheme="minorHAnsi"/>
                <w:b/>
                <w:sz w:val="25"/>
                <w:szCs w:val="25"/>
              </w:rPr>
              <w:t>.</w:t>
            </w:r>
          </w:p>
          <w:p w:rsidR="007E6C46" w:rsidRPr="009743DC" w:rsidRDefault="007E6C46" w:rsidP="00135B98">
            <w:pPr>
              <w:rPr>
                <w:rFonts w:asciiTheme="minorHAnsi" w:hAnsiTheme="minorHAnsi"/>
                <w:b/>
                <w:sz w:val="25"/>
                <w:szCs w:val="25"/>
              </w:rPr>
            </w:pPr>
          </w:p>
          <w:p w:rsidR="007E6C46" w:rsidRPr="009743DC" w:rsidRDefault="007E6C46" w:rsidP="00686677">
            <w:pPr>
              <w:rPr>
                <w:rFonts w:asciiTheme="minorHAnsi" w:eastAsia="Calibri" w:hAnsiTheme="minorHAnsi"/>
                <w:sz w:val="26"/>
                <w:szCs w:val="26"/>
              </w:rPr>
            </w:pPr>
            <w:r w:rsidRPr="009743DC">
              <w:rPr>
                <w:rFonts w:asciiTheme="minorHAnsi" w:eastAsia="Calibri" w:hAnsiTheme="minorHAnsi"/>
                <w:b/>
                <w:sz w:val="25"/>
                <w:szCs w:val="25"/>
              </w:rPr>
              <w:t>The</w:t>
            </w:r>
            <w:r w:rsidR="00686677">
              <w:rPr>
                <w:rFonts w:asciiTheme="minorHAnsi" w:eastAsia="Calibri" w:hAnsiTheme="minorHAnsi"/>
                <w:b/>
                <w:sz w:val="25"/>
                <w:szCs w:val="25"/>
              </w:rPr>
              <w:t xml:space="preserve"> device</w:t>
            </w:r>
            <w:r w:rsidRPr="009743DC">
              <w:rPr>
                <w:rFonts w:asciiTheme="minorHAnsi" w:eastAsia="Calibri" w:hAnsiTheme="minorHAnsi"/>
                <w:b/>
                <w:sz w:val="25"/>
                <w:szCs w:val="25"/>
              </w:rPr>
              <w:t xml:space="preserve"> will be provided with Windows 10 Education operating system software, the Microsoft Office</w:t>
            </w:r>
            <w:r>
              <w:rPr>
                <w:rFonts w:asciiTheme="minorHAnsi" w:eastAsia="Calibri" w:hAnsiTheme="minorHAnsi"/>
                <w:b/>
                <w:sz w:val="25"/>
                <w:szCs w:val="25"/>
              </w:rPr>
              <w:t xml:space="preserve"> 365</w:t>
            </w:r>
            <w:r w:rsidRPr="009743DC">
              <w:rPr>
                <w:rFonts w:asciiTheme="minorHAnsi" w:eastAsia="Calibri" w:hAnsiTheme="minorHAnsi"/>
                <w:b/>
                <w:sz w:val="25"/>
                <w:szCs w:val="25"/>
              </w:rPr>
              <w:t xml:space="preserve"> suite, Adobe design suite</w:t>
            </w:r>
            <w:r>
              <w:rPr>
                <w:rFonts w:asciiTheme="minorHAnsi" w:eastAsia="Calibri" w:hAnsiTheme="minorHAnsi"/>
                <w:b/>
                <w:sz w:val="25"/>
                <w:szCs w:val="25"/>
              </w:rPr>
              <w:t xml:space="preserve"> (for eligible students)</w:t>
            </w:r>
            <w:r w:rsidRPr="009743DC">
              <w:rPr>
                <w:rFonts w:asciiTheme="minorHAnsi" w:eastAsia="Calibri" w:hAnsiTheme="minorHAnsi"/>
                <w:b/>
                <w:sz w:val="25"/>
                <w:szCs w:val="25"/>
              </w:rPr>
              <w:t>, and enterprise antivirus software.</w:t>
            </w:r>
          </w:p>
        </w:tc>
      </w:tr>
    </w:tbl>
    <w:p w:rsidR="007E6C46" w:rsidRPr="005F6203" w:rsidRDefault="007E6C46" w:rsidP="007E6C46">
      <w:pPr>
        <w:rPr>
          <w:sz w:val="18"/>
          <w:szCs w:val="18"/>
        </w:rPr>
      </w:pPr>
    </w:p>
    <w:p w:rsidR="007E6C46" w:rsidRPr="00EC7CD7" w:rsidRDefault="007E6C46" w:rsidP="007E6C46">
      <w:pPr>
        <w:jc w:val="center"/>
        <w:rPr>
          <w:rFonts w:eastAsia="Tahoma" w:cs="Tahoma"/>
          <w:sz w:val="48"/>
          <w:szCs w:val="48"/>
          <w14:shadow w14:blurRad="50800" w14:dist="38100" w14:dir="2700000" w14:sx="100000" w14:sy="100000" w14:kx="0" w14:ky="0" w14:algn="tl">
            <w14:srgbClr w14:val="000000">
              <w14:alpha w14:val="60000"/>
            </w14:srgbClr>
          </w14:shadow>
        </w:rPr>
      </w:pPr>
      <w:r w:rsidRPr="00EC7CD7">
        <w:rPr>
          <w:rFonts w:eastAsia="Tahoma" w:cs="Tahoma"/>
          <w:sz w:val="48"/>
          <w:szCs w:val="48"/>
          <w14:shadow w14:blurRad="50800" w14:dist="38100" w14:dir="2700000" w14:sx="100000" w14:sy="100000" w14:kx="0" w14:ky="0" w14:algn="tl">
            <w14:srgbClr w14:val="000000">
              <w14:alpha w14:val="60000"/>
            </w14:srgbClr>
          </w14:shadow>
        </w:rPr>
        <w:t>Program Details</w:t>
      </w:r>
    </w:p>
    <w:p w:rsidR="007E6C46" w:rsidRPr="00C656B3" w:rsidRDefault="007E6C46" w:rsidP="007E6C46">
      <w:pPr>
        <w:rPr>
          <w:sz w:val="23"/>
          <w:szCs w:val="23"/>
        </w:rPr>
      </w:pPr>
      <w:r>
        <w:rPr>
          <w:sz w:val="23"/>
          <w:szCs w:val="23"/>
        </w:rPr>
        <w:t>A device is</w:t>
      </w:r>
      <w:r w:rsidRPr="00C656B3">
        <w:rPr>
          <w:sz w:val="23"/>
          <w:szCs w:val="23"/>
        </w:rPr>
        <w:t xml:space="preserve"> allocated to </w:t>
      </w:r>
      <w:r>
        <w:rPr>
          <w:sz w:val="23"/>
          <w:szCs w:val="23"/>
        </w:rPr>
        <w:t xml:space="preserve">each </w:t>
      </w:r>
      <w:r w:rsidRPr="00C656B3">
        <w:rPr>
          <w:sz w:val="23"/>
          <w:szCs w:val="23"/>
        </w:rPr>
        <w:t>student for three school years. Students will retain a device in their possession and will use it at school, at home, and elsewhere, for appropriate study purposes and other reasonable computing requirements.</w:t>
      </w:r>
      <w:r w:rsidRPr="00E70158">
        <w:rPr>
          <w:sz w:val="23"/>
          <w:szCs w:val="23"/>
        </w:rPr>
        <w:t xml:space="preserve"> </w:t>
      </w:r>
      <w:r w:rsidRPr="00C656B3">
        <w:rPr>
          <w:sz w:val="23"/>
          <w:szCs w:val="23"/>
        </w:rPr>
        <w:t>Students who enter the College after the start of 20</w:t>
      </w:r>
      <w:r>
        <w:rPr>
          <w:sz w:val="23"/>
          <w:szCs w:val="23"/>
        </w:rPr>
        <w:t>20</w:t>
      </w:r>
      <w:r w:rsidRPr="00C656B3">
        <w:rPr>
          <w:sz w:val="23"/>
          <w:szCs w:val="23"/>
        </w:rPr>
        <w:t xml:space="preserve"> will be allocated a device when they enrol.</w:t>
      </w:r>
    </w:p>
    <w:p w:rsidR="007E6C46" w:rsidRPr="00C656B3" w:rsidRDefault="007E6C46" w:rsidP="007E6C46">
      <w:pPr>
        <w:rPr>
          <w:sz w:val="23"/>
          <w:szCs w:val="23"/>
        </w:rPr>
      </w:pPr>
      <w:r>
        <w:rPr>
          <w:rFonts w:eastAsia="Calibri"/>
          <w:b/>
          <w:sz w:val="23"/>
          <w:szCs w:val="23"/>
        </w:rPr>
        <w:t>The cost of the device is included in the annual fees charged to parents, costs that are covered as part of this program are</w:t>
      </w:r>
      <w:r w:rsidRPr="00C656B3">
        <w:rPr>
          <w:sz w:val="23"/>
          <w:szCs w:val="23"/>
        </w:rPr>
        <w:t>:</w:t>
      </w:r>
    </w:p>
    <w:p w:rsidR="007E6C46" w:rsidRPr="00C656B3" w:rsidRDefault="007E6C46" w:rsidP="007E6C46">
      <w:pPr>
        <w:pStyle w:val="ListParagraph"/>
        <w:numPr>
          <w:ilvl w:val="0"/>
          <w:numId w:val="7"/>
        </w:numPr>
        <w:spacing w:after="0" w:line="240" w:lineRule="auto"/>
        <w:ind w:left="426" w:hanging="426"/>
        <w:contextualSpacing w:val="0"/>
        <w:rPr>
          <w:sz w:val="23"/>
          <w:szCs w:val="23"/>
        </w:rPr>
      </w:pPr>
      <w:r w:rsidRPr="00C656B3">
        <w:rPr>
          <w:sz w:val="23"/>
          <w:szCs w:val="23"/>
        </w:rPr>
        <w:t xml:space="preserve">purchase </w:t>
      </w:r>
      <w:r>
        <w:rPr>
          <w:sz w:val="23"/>
          <w:szCs w:val="23"/>
        </w:rPr>
        <w:t xml:space="preserve">of the device, its accessories </w:t>
      </w:r>
      <w:r w:rsidRPr="00C656B3">
        <w:rPr>
          <w:sz w:val="23"/>
          <w:szCs w:val="23"/>
        </w:rPr>
        <w:t>and carry case,</w:t>
      </w:r>
    </w:p>
    <w:p w:rsidR="007E6C46" w:rsidRPr="00C656B3" w:rsidRDefault="007E6C46" w:rsidP="007E6C46">
      <w:pPr>
        <w:pStyle w:val="ListParagraph"/>
        <w:numPr>
          <w:ilvl w:val="0"/>
          <w:numId w:val="7"/>
        </w:numPr>
        <w:spacing w:after="0" w:line="240" w:lineRule="auto"/>
        <w:ind w:left="426" w:hanging="426"/>
        <w:contextualSpacing w:val="0"/>
        <w:rPr>
          <w:sz w:val="23"/>
          <w:szCs w:val="23"/>
        </w:rPr>
      </w:pPr>
      <w:r w:rsidRPr="00C656B3">
        <w:rPr>
          <w:sz w:val="23"/>
          <w:szCs w:val="23"/>
        </w:rPr>
        <w:t>purchase of extended hardware warranty and accidental damage insurance (see below),</w:t>
      </w:r>
    </w:p>
    <w:p w:rsidR="007E6C46" w:rsidRPr="00C656B3" w:rsidRDefault="007E6C46" w:rsidP="007E6C46">
      <w:pPr>
        <w:pStyle w:val="ListParagraph"/>
        <w:numPr>
          <w:ilvl w:val="0"/>
          <w:numId w:val="7"/>
        </w:numPr>
        <w:spacing w:after="0" w:line="240" w:lineRule="auto"/>
        <w:ind w:left="426" w:hanging="426"/>
        <w:contextualSpacing w:val="0"/>
        <w:rPr>
          <w:sz w:val="23"/>
          <w:szCs w:val="23"/>
        </w:rPr>
      </w:pPr>
      <w:r w:rsidRPr="00C656B3">
        <w:rPr>
          <w:sz w:val="23"/>
          <w:szCs w:val="23"/>
        </w:rPr>
        <w:t xml:space="preserve">preparation, configuration, and installation services provided by </w:t>
      </w:r>
      <w:r>
        <w:rPr>
          <w:sz w:val="23"/>
          <w:szCs w:val="23"/>
        </w:rPr>
        <w:t>the College</w:t>
      </w:r>
      <w:r w:rsidRPr="00C656B3">
        <w:rPr>
          <w:sz w:val="23"/>
          <w:szCs w:val="23"/>
        </w:rPr>
        <w:t>,</w:t>
      </w:r>
    </w:p>
    <w:p w:rsidR="007E6C46" w:rsidRPr="00C656B3" w:rsidRDefault="007E6C46" w:rsidP="007E6C46">
      <w:pPr>
        <w:pStyle w:val="ListParagraph"/>
        <w:numPr>
          <w:ilvl w:val="0"/>
          <w:numId w:val="7"/>
        </w:numPr>
        <w:spacing w:after="0" w:line="240" w:lineRule="auto"/>
        <w:ind w:left="426" w:hanging="426"/>
        <w:contextualSpacing w:val="0"/>
        <w:rPr>
          <w:sz w:val="23"/>
          <w:szCs w:val="23"/>
        </w:rPr>
      </w:pPr>
      <w:r w:rsidRPr="00C656B3">
        <w:rPr>
          <w:sz w:val="23"/>
          <w:szCs w:val="23"/>
        </w:rPr>
        <w:t xml:space="preserve">licensing of enterprise software, including but not limited to, Windows, </w:t>
      </w:r>
      <w:r>
        <w:rPr>
          <w:sz w:val="23"/>
          <w:szCs w:val="23"/>
        </w:rPr>
        <w:t xml:space="preserve">Google Suite, </w:t>
      </w:r>
      <w:r w:rsidRPr="00C656B3">
        <w:rPr>
          <w:sz w:val="23"/>
          <w:szCs w:val="23"/>
        </w:rPr>
        <w:t>Office, and Office 365 (</w:t>
      </w:r>
      <w:r>
        <w:rPr>
          <w:sz w:val="23"/>
          <w:szCs w:val="23"/>
        </w:rPr>
        <w:t xml:space="preserve">from Microsoft), </w:t>
      </w:r>
      <w:r w:rsidRPr="00C656B3">
        <w:rPr>
          <w:sz w:val="23"/>
          <w:szCs w:val="23"/>
        </w:rPr>
        <w:t>and enterprise antivirus,</w:t>
      </w:r>
    </w:p>
    <w:p w:rsidR="007E6C46" w:rsidRPr="00C656B3" w:rsidRDefault="007E6C46" w:rsidP="007E6C46">
      <w:pPr>
        <w:pStyle w:val="ListParagraph"/>
        <w:numPr>
          <w:ilvl w:val="0"/>
          <w:numId w:val="7"/>
        </w:numPr>
        <w:spacing w:after="0" w:line="240" w:lineRule="auto"/>
        <w:ind w:left="426" w:hanging="426"/>
        <w:contextualSpacing w:val="0"/>
        <w:rPr>
          <w:sz w:val="23"/>
          <w:szCs w:val="23"/>
        </w:rPr>
      </w:pPr>
      <w:r w:rsidRPr="00C656B3">
        <w:rPr>
          <w:sz w:val="23"/>
          <w:szCs w:val="23"/>
        </w:rPr>
        <w:t>diagnosis, logging, and management of all warranty and accidental damage protection (ADP) insurance claims relating to the device, plus any other repair, configuration, or restoration actions required,</w:t>
      </w:r>
    </w:p>
    <w:p w:rsidR="007E6C46" w:rsidRPr="00C656B3" w:rsidRDefault="007E6C46" w:rsidP="007E6C46">
      <w:pPr>
        <w:pStyle w:val="ListParagraph"/>
        <w:numPr>
          <w:ilvl w:val="0"/>
          <w:numId w:val="7"/>
        </w:numPr>
        <w:spacing w:after="0" w:line="240" w:lineRule="auto"/>
        <w:ind w:left="426" w:hanging="426"/>
        <w:contextualSpacing w:val="0"/>
        <w:rPr>
          <w:sz w:val="23"/>
          <w:szCs w:val="23"/>
        </w:rPr>
      </w:pPr>
      <w:proofErr w:type="gramStart"/>
      <w:r w:rsidRPr="00C656B3">
        <w:rPr>
          <w:sz w:val="23"/>
          <w:szCs w:val="23"/>
        </w:rPr>
        <w:t>a</w:t>
      </w:r>
      <w:proofErr w:type="gramEnd"/>
      <w:r w:rsidRPr="00C656B3">
        <w:rPr>
          <w:sz w:val="23"/>
          <w:szCs w:val="23"/>
        </w:rPr>
        <w:t xml:space="preserve"> broad range of ancillary costs related to the device program which includes, but is not limited to, infrastructure and provision of a spare device pool.</w:t>
      </w:r>
    </w:p>
    <w:p w:rsidR="00D87663" w:rsidRDefault="00D87663" w:rsidP="007E6C46">
      <w:pPr>
        <w:rPr>
          <w:sz w:val="23"/>
          <w:szCs w:val="23"/>
        </w:rPr>
      </w:pPr>
    </w:p>
    <w:p w:rsidR="007E6C46" w:rsidRPr="00C656B3" w:rsidRDefault="007E6C46" w:rsidP="007E6C46">
      <w:pPr>
        <w:rPr>
          <w:sz w:val="23"/>
          <w:szCs w:val="23"/>
        </w:rPr>
      </w:pPr>
      <w:r w:rsidRPr="00C656B3">
        <w:rPr>
          <w:sz w:val="23"/>
          <w:szCs w:val="23"/>
        </w:rPr>
        <w:t xml:space="preserve">These devices remain the property of </w:t>
      </w:r>
      <w:r>
        <w:rPr>
          <w:sz w:val="23"/>
          <w:szCs w:val="23"/>
        </w:rPr>
        <w:t>Iona</w:t>
      </w:r>
      <w:r w:rsidRPr="00C656B3">
        <w:rPr>
          <w:sz w:val="23"/>
          <w:szCs w:val="23"/>
        </w:rPr>
        <w:t xml:space="preserve"> College Geelong and must be returned to the College when the allocation expires or when a student leaves the College permanently, or at any other time, as notified by the College. Students who retain a device for three years and whose family has </w:t>
      </w:r>
      <w:r w:rsidRPr="00453DCA">
        <w:rPr>
          <w:b/>
          <w:sz w:val="23"/>
          <w:szCs w:val="23"/>
        </w:rPr>
        <w:t>paid all school fees</w:t>
      </w:r>
      <w:r>
        <w:rPr>
          <w:sz w:val="23"/>
          <w:szCs w:val="23"/>
        </w:rPr>
        <w:t xml:space="preserve"> </w:t>
      </w:r>
      <w:r w:rsidR="00D87663">
        <w:rPr>
          <w:sz w:val="23"/>
          <w:szCs w:val="23"/>
        </w:rPr>
        <w:t xml:space="preserve">up until this time </w:t>
      </w:r>
      <w:r w:rsidRPr="00C656B3">
        <w:rPr>
          <w:sz w:val="23"/>
          <w:szCs w:val="23"/>
        </w:rPr>
        <w:t>will be given the opportunity to retain a device</w:t>
      </w:r>
      <w:r w:rsidR="00D87663">
        <w:rPr>
          <w:sz w:val="23"/>
          <w:szCs w:val="23"/>
        </w:rPr>
        <w:t xml:space="preserve"> for </w:t>
      </w:r>
      <w:r w:rsidRPr="00C656B3">
        <w:rPr>
          <w:sz w:val="23"/>
          <w:szCs w:val="23"/>
        </w:rPr>
        <w:t xml:space="preserve">a </w:t>
      </w:r>
      <w:r w:rsidR="00D87663">
        <w:rPr>
          <w:sz w:val="23"/>
          <w:szCs w:val="23"/>
        </w:rPr>
        <w:t>small processing</w:t>
      </w:r>
      <w:r w:rsidRPr="00C656B3">
        <w:rPr>
          <w:sz w:val="23"/>
          <w:szCs w:val="23"/>
        </w:rPr>
        <w:t xml:space="preserve"> fee.</w:t>
      </w:r>
      <w:r>
        <w:rPr>
          <w:sz w:val="23"/>
          <w:szCs w:val="23"/>
        </w:rPr>
        <w:t xml:space="preserve"> Families of students who exit the College during the third year of their device allocation may negotiate a buy-out fee for the device (at the discretion of the College) if they wish to do so.</w:t>
      </w:r>
    </w:p>
    <w:p w:rsidR="007E6C46" w:rsidRPr="0037513A" w:rsidRDefault="007E6C46" w:rsidP="007E6C46">
      <w:pPr>
        <w:jc w:val="center"/>
        <w:rPr>
          <w:rFonts w:eastAsia="Tahoma" w:cs="Tahoma"/>
          <w:sz w:val="48"/>
          <w:szCs w:val="48"/>
          <w14:shadow w14:blurRad="50800" w14:dist="38100" w14:dir="2700000" w14:sx="100000" w14:sy="100000" w14:kx="0" w14:ky="0" w14:algn="tl">
            <w14:srgbClr w14:val="000000">
              <w14:alpha w14:val="60000"/>
            </w14:srgbClr>
          </w14:shadow>
        </w:rPr>
      </w:pPr>
      <w:r w:rsidRPr="0037513A">
        <w:rPr>
          <w:rFonts w:eastAsia="Tahoma" w:cs="Tahoma"/>
          <w:sz w:val="48"/>
          <w:szCs w:val="48"/>
          <w14:shadow w14:blurRad="50800" w14:dist="38100" w14:dir="2700000" w14:sx="100000" w14:sy="100000" w14:kx="0" w14:ky="0" w14:algn="tl">
            <w14:srgbClr w14:val="000000">
              <w14:alpha w14:val="60000"/>
            </w14:srgbClr>
          </w14:shadow>
        </w:rPr>
        <w:t>Warranty</w:t>
      </w:r>
      <w:r>
        <w:rPr>
          <w:rFonts w:eastAsia="Tahoma" w:cs="Tahoma"/>
          <w:sz w:val="48"/>
          <w:szCs w:val="48"/>
          <w14:shadow w14:blurRad="50800" w14:dist="38100" w14:dir="2700000" w14:sx="100000" w14:sy="100000" w14:kx="0" w14:ky="0" w14:algn="tl">
            <w14:srgbClr w14:val="000000">
              <w14:alpha w14:val="60000"/>
            </w14:srgbClr>
          </w14:shadow>
        </w:rPr>
        <w:t>,</w:t>
      </w:r>
      <w:r w:rsidRPr="0037513A">
        <w:rPr>
          <w:rFonts w:eastAsia="Tahoma" w:cs="Tahoma"/>
          <w:sz w:val="48"/>
          <w:szCs w:val="48"/>
          <w14:shadow w14:blurRad="50800" w14:dist="38100" w14:dir="2700000" w14:sx="100000" w14:sy="100000" w14:kx="0" w14:ky="0" w14:algn="tl">
            <w14:srgbClr w14:val="000000">
              <w14:alpha w14:val="60000"/>
            </w14:srgbClr>
          </w14:shadow>
        </w:rPr>
        <w:t xml:space="preserve"> Insurance</w:t>
      </w:r>
      <w:r>
        <w:rPr>
          <w:rFonts w:eastAsia="Tahoma" w:cs="Tahoma"/>
          <w:sz w:val="48"/>
          <w:szCs w:val="48"/>
          <w14:shadow w14:blurRad="50800" w14:dist="38100" w14:dir="2700000" w14:sx="100000" w14:sy="100000" w14:kx="0" w14:ky="0" w14:algn="tl">
            <w14:srgbClr w14:val="000000">
              <w14:alpha w14:val="60000"/>
            </w14:srgbClr>
          </w14:shadow>
        </w:rPr>
        <w:t>, and Repair</w:t>
      </w:r>
      <w:r w:rsidRPr="0037513A">
        <w:rPr>
          <w:rFonts w:eastAsia="Tahoma" w:cs="Tahoma"/>
          <w:sz w:val="48"/>
          <w:szCs w:val="48"/>
          <w14:shadow w14:blurRad="50800" w14:dist="38100" w14:dir="2700000" w14:sx="100000" w14:sy="100000" w14:kx="0" w14:ky="0" w14:algn="tl">
            <w14:srgbClr w14:val="000000">
              <w14:alpha w14:val="60000"/>
            </w14:srgbClr>
          </w14:shadow>
        </w:rPr>
        <w:t xml:space="preserve"> Details</w:t>
      </w:r>
    </w:p>
    <w:p w:rsidR="007E6C46" w:rsidRPr="005A5800" w:rsidRDefault="007E6C46" w:rsidP="007E6C46">
      <w:pPr>
        <w:rPr>
          <w:sz w:val="28"/>
          <w:szCs w:val="28"/>
          <w:u w:val="single"/>
        </w:rPr>
      </w:pPr>
      <w:r w:rsidRPr="005A5800">
        <w:rPr>
          <w:sz w:val="28"/>
          <w:szCs w:val="28"/>
          <w:u w:val="single"/>
        </w:rPr>
        <w:t>Warranty</w:t>
      </w:r>
    </w:p>
    <w:p w:rsidR="007E6C46" w:rsidRDefault="007E6C46" w:rsidP="007E6C46">
      <w:r w:rsidRPr="00EC7CD7">
        <w:t>The device (and batteries</w:t>
      </w:r>
      <w:r>
        <w:t xml:space="preserve"> and keyboards</w:t>
      </w:r>
      <w:r w:rsidRPr="00EC7CD7">
        <w:t>) ha</w:t>
      </w:r>
      <w:r w:rsidR="00070AB0">
        <w:t>s</w:t>
      </w:r>
      <w:r w:rsidRPr="00EC7CD7">
        <w:t xml:space="preserve"> a three year hardware warranty. The </w:t>
      </w:r>
      <w:r>
        <w:t>active stylus</w:t>
      </w:r>
      <w:r w:rsidRPr="00EC7CD7">
        <w:t xml:space="preserve"> </w:t>
      </w:r>
      <w:r>
        <w:t>and charger carry</w:t>
      </w:r>
      <w:r w:rsidRPr="00EC7CD7">
        <w:t xml:space="preserve"> a one year warranty</w:t>
      </w:r>
      <w:r>
        <w:t xml:space="preserve"> as they are considered a consumable items</w:t>
      </w:r>
      <w:r w:rsidRPr="00EC7CD7">
        <w:t xml:space="preserve">. Typically, the warranty covers failure of the device or its components, e.g. if the hard disk or wireless card ceases to function within three years – without any obvious sign of misuse, neglect, or damage – the device will be </w:t>
      </w:r>
      <w:r>
        <w:t xml:space="preserve">repaired or </w:t>
      </w:r>
      <w:r w:rsidRPr="00EC7CD7">
        <w:rPr>
          <w:rFonts w:eastAsia="Calibri"/>
        </w:rPr>
        <w:t>replaced</w:t>
      </w:r>
      <w:r w:rsidRPr="00EC7CD7">
        <w:t xml:space="preserve"> under the hardware warranty.</w:t>
      </w:r>
    </w:p>
    <w:p w:rsidR="007E6C46" w:rsidRPr="00EC7CD7" w:rsidRDefault="007E6C46" w:rsidP="007E6C46">
      <w:r w:rsidRPr="00EC7CD7">
        <w:t xml:space="preserve">The </w:t>
      </w:r>
      <w:r>
        <w:t>College</w:t>
      </w:r>
      <w:r w:rsidRPr="00EC7CD7">
        <w:t xml:space="preserve"> will process</w:t>
      </w:r>
      <w:r>
        <w:t xml:space="preserve"> all warranty claims on behalf of families/students.</w:t>
      </w:r>
    </w:p>
    <w:p w:rsidR="007E6C46" w:rsidRPr="005A5800" w:rsidRDefault="007E6C46" w:rsidP="007E6C46">
      <w:pPr>
        <w:rPr>
          <w:sz w:val="28"/>
          <w:szCs w:val="28"/>
          <w:u w:val="single"/>
        </w:rPr>
      </w:pPr>
      <w:r w:rsidRPr="005A5800">
        <w:rPr>
          <w:sz w:val="28"/>
          <w:szCs w:val="28"/>
          <w:u w:val="single"/>
        </w:rPr>
        <w:t>Accidental Damage Protection (ADP) Insurance</w:t>
      </w:r>
    </w:p>
    <w:p w:rsidR="007E6C46" w:rsidRPr="00EC7CD7" w:rsidRDefault="007E6C46" w:rsidP="007E6C46">
      <w:r w:rsidRPr="00EC7CD7">
        <w:t>The device</w:t>
      </w:r>
      <w:r w:rsidR="00070AB0">
        <w:t xml:space="preserve"> is</w:t>
      </w:r>
      <w:r w:rsidRPr="00EC7CD7">
        <w:t xml:space="preserve"> also covered by ADP insuran</w:t>
      </w:r>
      <w:r w:rsidR="00796CAC">
        <w:t>ce for a period of three years, unless the ADP expires due to costs or claims being breached (see below)</w:t>
      </w:r>
      <w:r>
        <w:t xml:space="preserve">. </w:t>
      </w:r>
      <w:r w:rsidRPr="00EC7CD7">
        <w:t xml:space="preserve">ADP </w:t>
      </w:r>
      <w:r>
        <w:t>insurance provides</w:t>
      </w:r>
      <w:r w:rsidRPr="00EC7CD7">
        <w:t xml:space="preserve"> for device </w:t>
      </w:r>
      <w:r>
        <w:t xml:space="preserve">repair or </w:t>
      </w:r>
      <w:r w:rsidRPr="00EC7CD7">
        <w:t>replacement in cases where an accident makes the device unusable. For example, screen breakage when the device is</w:t>
      </w:r>
      <w:r>
        <w:t xml:space="preserve"> accidentally dropped</w:t>
      </w:r>
      <w:r w:rsidRPr="00EC7CD7">
        <w:t xml:space="preserve"> or if liquid is spilt on the device.</w:t>
      </w:r>
    </w:p>
    <w:p w:rsidR="007E6C46" w:rsidRDefault="00796CAC" w:rsidP="007E6C46">
      <w:r w:rsidRPr="00796CAC">
        <w:t>ADP expires when either the total ADP repair costs exceed the original purchase price of the device (in this case $1,</w:t>
      </w:r>
      <w:r>
        <w:t>087 ex GST</w:t>
      </w:r>
      <w:r w:rsidRPr="00796CAC">
        <w:t>) or after the 3rd claim (whichever comes first)</w:t>
      </w:r>
      <w:r w:rsidR="007E6C46" w:rsidRPr="003C0335">
        <w:t>.</w:t>
      </w:r>
    </w:p>
    <w:p w:rsidR="007E6C46" w:rsidRPr="00BB6B6C" w:rsidRDefault="007E6C46" w:rsidP="007E6C46">
      <w:r w:rsidRPr="00BB6B6C">
        <w:rPr>
          <w:b/>
        </w:rPr>
        <w:t>Each claim made against the ADP insurance will incur an excess fee of $</w:t>
      </w:r>
      <w:r w:rsidR="00D87663">
        <w:rPr>
          <w:b/>
        </w:rPr>
        <w:t>5</w:t>
      </w:r>
      <w:r w:rsidRPr="00BB6B6C">
        <w:rPr>
          <w:b/>
        </w:rPr>
        <w:t>0 which will be added to the family’s College account.</w:t>
      </w:r>
    </w:p>
    <w:p w:rsidR="007E6C46" w:rsidRPr="00AF34EF" w:rsidRDefault="007E6C46" w:rsidP="007E6C46">
      <w:r w:rsidRPr="00EC7CD7">
        <w:t xml:space="preserve">In cases where </w:t>
      </w:r>
      <w:r>
        <w:t>a device is damaged</w:t>
      </w:r>
      <w:r w:rsidRPr="00EC7CD7">
        <w:t xml:space="preserve"> but the </w:t>
      </w:r>
      <w:r w:rsidR="00796CAC">
        <w:t xml:space="preserve">repair costs exceed the original purchase price or the </w:t>
      </w:r>
      <w:r>
        <w:t>maximum</w:t>
      </w:r>
      <w:r w:rsidRPr="00EC7CD7">
        <w:t xml:space="preserve"> </w:t>
      </w:r>
      <w:r>
        <w:t>number of claims has already been reached</w:t>
      </w:r>
      <w:r w:rsidR="00796CAC">
        <w:t>,</w:t>
      </w:r>
      <w:r>
        <w:t xml:space="preserve"> the </w:t>
      </w:r>
      <w:r w:rsidR="00D87663">
        <w:t xml:space="preserve">full cost for </w:t>
      </w:r>
      <w:r>
        <w:t xml:space="preserve">repair or replacement </w:t>
      </w:r>
      <w:r w:rsidRPr="003C0335">
        <w:rPr>
          <w:b/>
        </w:rPr>
        <w:t>will be</w:t>
      </w:r>
      <w:r>
        <w:t xml:space="preserve"> </w:t>
      </w:r>
      <w:r w:rsidRPr="003C0335">
        <w:rPr>
          <w:b/>
        </w:rPr>
        <w:t xml:space="preserve">added to the family’s </w:t>
      </w:r>
      <w:r>
        <w:rPr>
          <w:b/>
        </w:rPr>
        <w:t>College</w:t>
      </w:r>
      <w:r w:rsidRPr="003C0335">
        <w:rPr>
          <w:b/>
        </w:rPr>
        <w:t xml:space="preserve"> account</w:t>
      </w:r>
      <w:r w:rsidRPr="00AF34EF">
        <w:t>.</w:t>
      </w:r>
    </w:p>
    <w:p w:rsidR="007E6C46" w:rsidRPr="00EC7CD7" w:rsidRDefault="007E6C46" w:rsidP="007E6C46">
      <w:r w:rsidRPr="00EC7CD7">
        <w:t xml:space="preserve">Accessories </w:t>
      </w:r>
      <w:r>
        <w:t xml:space="preserve">(keyboard, charger, </w:t>
      </w:r>
      <w:proofErr w:type="gramStart"/>
      <w:r>
        <w:t>stylus</w:t>
      </w:r>
      <w:proofErr w:type="gramEnd"/>
      <w:r>
        <w:t xml:space="preserve">) </w:t>
      </w:r>
      <w:r w:rsidRPr="00EC7CD7">
        <w:t xml:space="preserve">are not covered by ADP </w:t>
      </w:r>
      <w:r>
        <w:t xml:space="preserve">insurance </w:t>
      </w:r>
      <w:r w:rsidRPr="00EC7CD7">
        <w:t xml:space="preserve">and neither warranty nor ADP </w:t>
      </w:r>
      <w:r>
        <w:t xml:space="preserve">insurance </w:t>
      </w:r>
      <w:r w:rsidRPr="00EC7CD7">
        <w:t>covers damage due to animals.</w:t>
      </w:r>
      <w:r>
        <w:t xml:space="preserve"> If damage occurs in transit and the</w:t>
      </w:r>
      <w:r w:rsidRPr="00EC7CD7">
        <w:t xml:space="preserve"> device </w:t>
      </w:r>
      <w:r>
        <w:rPr>
          <w:rFonts w:eastAsia="Calibri"/>
        </w:rPr>
        <w:t xml:space="preserve">was </w:t>
      </w:r>
      <w:r w:rsidRPr="00C36DA5">
        <w:rPr>
          <w:rFonts w:eastAsia="Calibri"/>
          <w:i/>
        </w:rPr>
        <w:t>not</w:t>
      </w:r>
      <w:r>
        <w:rPr>
          <w:rFonts w:eastAsia="Calibri"/>
        </w:rPr>
        <w:t xml:space="preserve"> </w:t>
      </w:r>
      <w:r>
        <w:t xml:space="preserve">in its protective case, the student will receive a demerit and an ADP claim may be rejected. </w:t>
      </w:r>
      <w:r w:rsidR="00D87663" w:rsidRPr="00D87663">
        <w:rPr>
          <w:b/>
        </w:rPr>
        <w:t>I</w:t>
      </w:r>
      <w:r w:rsidRPr="00C36DA5">
        <w:rPr>
          <w:b/>
        </w:rPr>
        <w:t xml:space="preserve">n such cases, the </w:t>
      </w:r>
      <w:r w:rsidR="00D87663">
        <w:rPr>
          <w:b/>
        </w:rPr>
        <w:t xml:space="preserve">full cost for </w:t>
      </w:r>
      <w:r w:rsidRPr="00C36DA5">
        <w:rPr>
          <w:b/>
        </w:rPr>
        <w:t>repair or replacement cost</w:t>
      </w:r>
      <w:r>
        <w:t xml:space="preserve"> </w:t>
      </w:r>
      <w:r w:rsidRPr="003C0335">
        <w:rPr>
          <w:b/>
        </w:rPr>
        <w:t>will be</w:t>
      </w:r>
      <w:r>
        <w:t xml:space="preserve"> </w:t>
      </w:r>
      <w:r w:rsidRPr="003C0335">
        <w:rPr>
          <w:b/>
        </w:rPr>
        <w:t xml:space="preserve">added to the family’s </w:t>
      </w:r>
      <w:r>
        <w:rPr>
          <w:b/>
        </w:rPr>
        <w:t>College</w:t>
      </w:r>
      <w:r w:rsidRPr="003C0335">
        <w:rPr>
          <w:b/>
        </w:rPr>
        <w:t xml:space="preserve"> account</w:t>
      </w:r>
      <w:r w:rsidRPr="00AF34EF">
        <w:t>.</w:t>
      </w:r>
    </w:p>
    <w:p w:rsidR="007E6C46" w:rsidRDefault="007E6C46" w:rsidP="007E6C46">
      <w:r w:rsidRPr="00EC7CD7">
        <w:lastRenderedPageBreak/>
        <w:t xml:space="preserve">The </w:t>
      </w:r>
      <w:r w:rsidR="00D87663">
        <w:t>College</w:t>
      </w:r>
      <w:r w:rsidRPr="00EC7CD7">
        <w:t xml:space="preserve"> will process</w:t>
      </w:r>
      <w:r>
        <w:t xml:space="preserve"> all ADP claims on behalf of families/students.</w:t>
      </w:r>
      <w:r w:rsidRPr="00EC7CD7">
        <w:t xml:space="preserve"> </w:t>
      </w:r>
      <w:r>
        <w:t>Parents will be notified whenever any charges are added to their College account as a result of damage.</w:t>
      </w:r>
    </w:p>
    <w:p w:rsidR="008A42B8" w:rsidRPr="005A5800" w:rsidRDefault="008A42B8" w:rsidP="008A42B8">
      <w:pPr>
        <w:rPr>
          <w:sz w:val="28"/>
          <w:szCs w:val="28"/>
          <w:u w:val="single"/>
        </w:rPr>
      </w:pPr>
      <w:r>
        <w:rPr>
          <w:sz w:val="28"/>
          <w:szCs w:val="28"/>
          <w:u w:val="single"/>
        </w:rPr>
        <w:t>Additional</w:t>
      </w:r>
      <w:r w:rsidRPr="005A5800">
        <w:rPr>
          <w:sz w:val="28"/>
          <w:szCs w:val="28"/>
          <w:u w:val="single"/>
        </w:rPr>
        <w:t xml:space="preserve"> </w:t>
      </w:r>
      <w:r>
        <w:rPr>
          <w:sz w:val="28"/>
          <w:szCs w:val="28"/>
          <w:u w:val="single"/>
        </w:rPr>
        <w:t>Repair/Replacement Information</w:t>
      </w:r>
    </w:p>
    <w:p w:rsidR="007E6C46" w:rsidRPr="00EC7CD7" w:rsidRDefault="007E6C46" w:rsidP="007E6C46">
      <w:r>
        <w:t xml:space="preserve">If the device is lost or stolen, the </w:t>
      </w:r>
      <w:r w:rsidR="00D87663">
        <w:t xml:space="preserve">full </w:t>
      </w:r>
      <w:r>
        <w:t xml:space="preserve">cost of replacement </w:t>
      </w:r>
      <w:r w:rsidRPr="003C0335">
        <w:rPr>
          <w:b/>
        </w:rPr>
        <w:t>will be</w:t>
      </w:r>
      <w:r>
        <w:t xml:space="preserve"> </w:t>
      </w:r>
      <w:r w:rsidRPr="003C0335">
        <w:rPr>
          <w:b/>
        </w:rPr>
        <w:t xml:space="preserve">added to the family’s </w:t>
      </w:r>
      <w:r>
        <w:rPr>
          <w:b/>
        </w:rPr>
        <w:t>College</w:t>
      </w:r>
      <w:r w:rsidRPr="003C0335">
        <w:rPr>
          <w:b/>
        </w:rPr>
        <w:t xml:space="preserve"> account</w:t>
      </w:r>
      <w:r w:rsidRPr="00AF34EF">
        <w:t>.</w:t>
      </w:r>
      <w:r>
        <w:t xml:space="preserve"> </w:t>
      </w:r>
      <w:r w:rsidRPr="00EC7CD7">
        <w:t>Families are advised to have the device listed as an insured item under their own policies to cover theft</w:t>
      </w:r>
      <w:r>
        <w:t>,</w:t>
      </w:r>
      <w:r w:rsidRPr="00EC7CD7">
        <w:t xml:space="preserve"> fire</w:t>
      </w:r>
      <w:r>
        <w:t>, or other mishaps</w:t>
      </w:r>
      <w:r w:rsidRPr="00EC7CD7">
        <w:t xml:space="preserve"> at the family home. </w:t>
      </w:r>
      <w:r w:rsidRPr="008B0AEA">
        <w:t xml:space="preserve">The device’s insurable value for this purpose is </w:t>
      </w:r>
      <w:r>
        <w:t xml:space="preserve">approximately </w:t>
      </w:r>
      <w:r w:rsidRPr="008B0AEA">
        <w:t>$1</w:t>
      </w:r>
      <w:r w:rsidR="00070AB0">
        <w:t>,087</w:t>
      </w:r>
      <w:r w:rsidRPr="008B0AEA">
        <w:t xml:space="preserve"> (ex GST).</w:t>
      </w:r>
    </w:p>
    <w:p w:rsidR="007E6C46" w:rsidRPr="00E06961" w:rsidRDefault="007E6C46" w:rsidP="007E6C46">
      <w:pPr>
        <w:jc w:val="center"/>
        <w:rPr>
          <w:rFonts w:eastAsia="Tahoma" w:cs="Tahoma"/>
          <w:sz w:val="48"/>
          <w:szCs w:val="48"/>
          <w14:shadow w14:blurRad="50800" w14:dist="38100" w14:dir="2700000" w14:sx="100000" w14:sy="100000" w14:kx="0" w14:ky="0" w14:algn="tl">
            <w14:srgbClr w14:val="000000">
              <w14:alpha w14:val="60000"/>
            </w14:srgbClr>
          </w14:shadow>
        </w:rPr>
      </w:pPr>
      <w:r w:rsidRPr="00E06961">
        <w:rPr>
          <w:rFonts w:eastAsia="Tahoma" w:cs="Tahoma"/>
          <w:sz w:val="48"/>
          <w:szCs w:val="48"/>
          <w14:shadow w14:blurRad="50800" w14:dist="38100" w14:dir="2700000" w14:sx="100000" w14:sy="100000" w14:kx="0" w14:ky="0" w14:algn="tl">
            <w14:srgbClr w14:val="000000">
              <w14:alpha w14:val="60000"/>
            </w14:srgbClr>
          </w14:shadow>
        </w:rPr>
        <w:t>Program Obligations</w:t>
      </w:r>
    </w:p>
    <w:p w:rsidR="007E6C46" w:rsidRPr="00E06961" w:rsidRDefault="007E6C46" w:rsidP="007E6C46">
      <w:pPr>
        <w:rPr>
          <w:b/>
        </w:rPr>
      </w:pPr>
      <w:r w:rsidRPr="00E06961">
        <w:rPr>
          <w:rFonts w:eastAsia="Calibri"/>
          <w:b/>
        </w:rPr>
        <w:t>OBLIGATIONS of THE COLLEGE</w:t>
      </w:r>
      <w:r w:rsidRPr="00E06961">
        <w:rPr>
          <w:b/>
        </w:rPr>
        <w:t>:</w:t>
      </w:r>
    </w:p>
    <w:p w:rsidR="007E6C46" w:rsidRPr="00EC7CD7" w:rsidRDefault="007E6C46" w:rsidP="007E6C46">
      <w:r w:rsidRPr="00EC7CD7">
        <w:t>The College will:</w:t>
      </w:r>
    </w:p>
    <w:p w:rsidR="007E6C46" w:rsidRPr="00EC7CD7" w:rsidRDefault="007E6C46" w:rsidP="007E6C46">
      <w:pPr>
        <w:pStyle w:val="ListParagraph"/>
        <w:numPr>
          <w:ilvl w:val="0"/>
          <w:numId w:val="7"/>
        </w:numPr>
        <w:spacing w:after="100" w:line="240" w:lineRule="auto"/>
        <w:ind w:left="425" w:hanging="425"/>
        <w:contextualSpacing w:val="0"/>
      </w:pPr>
      <w:r w:rsidRPr="00EC7CD7">
        <w:t>provide a device for each student for a period of thre</w:t>
      </w:r>
      <w:r>
        <w:t>e school years (in most cases),</w:t>
      </w:r>
    </w:p>
    <w:p w:rsidR="007E6C46" w:rsidRPr="00EC7CD7" w:rsidRDefault="007E6C46" w:rsidP="007E6C46">
      <w:pPr>
        <w:pStyle w:val="ListParagraph"/>
        <w:numPr>
          <w:ilvl w:val="0"/>
          <w:numId w:val="7"/>
        </w:numPr>
        <w:spacing w:after="100" w:line="240" w:lineRule="auto"/>
        <w:ind w:left="425" w:hanging="425"/>
        <w:contextualSpacing w:val="0"/>
      </w:pPr>
      <w:r w:rsidRPr="00EC7CD7">
        <w:t>provide basic instruction and advice regarding the use of the devi</w:t>
      </w:r>
      <w:r>
        <w:t xml:space="preserve">ce both at College and at home, </w:t>
      </w:r>
      <w:r w:rsidRPr="00EC7CD7">
        <w:t>including information and resources designed to help students make safe and productive use of on line resources and to help parents monitor and support this u</w:t>
      </w:r>
      <w:r>
        <w:t>se,</w:t>
      </w:r>
    </w:p>
    <w:p w:rsidR="007E6C46" w:rsidRPr="00EC7CD7" w:rsidRDefault="00D87663" w:rsidP="007E6C46">
      <w:pPr>
        <w:pStyle w:val="ListParagraph"/>
        <w:numPr>
          <w:ilvl w:val="0"/>
          <w:numId w:val="7"/>
        </w:numPr>
        <w:spacing w:after="100" w:line="240" w:lineRule="auto"/>
        <w:ind w:left="425" w:hanging="425"/>
        <w:contextualSpacing w:val="0"/>
      </w:pPr>
      <w:r>
        <w:t>provide</w:t>
      </w:r>
      <w:r w:rsidR="007E6C46" w:rsidRPr="00EC7CD7">
        <w:t xml:space="preserve"> services </w:t>
      </w:r>
      <w:r>
        <w:t xml:space="preserve">and presentations </w:t>
      </w:r>
      <w:r w:rsidR="007E6C46" w:rsidRPr="00EC7CD7">
        <w:t>for students to support their use of the device for learning purposes, to monitor and diagnose problems or failures relating to the device’s hardware and/or software and to restore the device to functionality in the event of d</w:t>
      </w:r>
      <w:r w:rsidR="007E6C46">
        <w:t>amage, dysfunction, or failure,</w:t>
      </w:r>
    </w:p>
    <w:p w:rsidR="007E6C46" w:rsidRPr="00EC7CD7" w:rsidRDefault="007E6C46" w:rsidP="007E6C46">
      <w:pPr>
        <w:pStyle w:val="ListParagraph"/>
        <w:numPr>
          <w:ilvl w:val="0"/>
          <w:numId w:val="7"/>
        </w:numPr>
        <w:spacing w:after="100" w:line="240" w:lineRule="auto"/>
        <w:ind w:left="425" w:hanging="425"/>
        <w:contextualSpacing w:val="0"/>
      </w:pPr>
      <w:r w:rsidRPr="00EC7CD7">
        <w:t>manage and monitor all warranty/insurance and repair matters related to the device in order to return it to functionality for the student’s use at the</w:t>
      </w:r>
      <w:r>
        <w:t xml:space="preserve"> earliest possible convenience,</w:t>
      </w:r>
    </w:p>
    <w:p w:rsidR="007E6C46" w:rsidRPr="00EC7CD7" w:rsidRDefault="007E6C46" w:rsidP="007E6C46">
      <w:pPr>
        <w:pStyle w:val="ListParagraph"/>
        <w:numPr>
          <w:ilvl w:val="0"/>
          <w:numId w:val="7"/>
        </w:numPr>
        <w:spacing w:after="100" w:line="240" w:lineRule="auto"/>
        <w:ind w:left="425" w:hanging="425"/>
        <w:contextualSpacing w:val="0"/>
      </w:pPr>
      <w:r w:rsidRPr="00EC7CD7">
        <w:t xml:space="preserve">provide (whenever possible) a spare device to maintain the student’s productivity whenever the student’s allocated device requires lengthy diagnosis, </w:t>
      </w:r>
      <w:r>
        <w:t>reconfiguration, repair, or replacement,</w:t>
      </w:r>
    </w:p>
    <w:p w:rsidR="007E6C46" w:rsidRDefault="007E6C46" w:rsidP="007E6C46">
      <w:pPr>
        <w:pStyle w:val="ListParagraph"/>
        <w:numPr>
          <w:ilvl w:val="0"/>
          <w:numId w:val="7"/>
        </w:numPr>
        <w:spacing w:after="100" w:line="240" w:lineRule="auto"/>
        <w:ind w:left="425" w:hanging="425"/>
        <w:contextualSpacing w:val="0"/>
      </w:pPr>
      <w:r w:rsidRPr="00EC7CD7">
        <w:t>provide appropriate feedback to parents regarding aspects of the program which may assist them to support the student’s learning and determine the best course of action to support the use of th</w:t>
      </w:r>
      <w:r>
        <w:t>e device at home and at school,</w:t>
      </w:r>
    </w:p>
    <w:p w:rsidR="007E6C46" w:rsidRPr="00EC7CD7" w:rsidRDefault="007E6C46" w:rsidP="007E6C46">
      <w:pPr>
        <w:pStyle w:val="ListParagraph"/>
        <w:numPr>
          <w:ilvl w:val="0"/>
          <w:numId w:val="7"/>
        </w:numPr>
        <w:spacing w:after="100" w:line="240" w:lineRule="auto"/>
        <w:ind w:left="425" w:hanging="425"/>
        <w:contextualSpacing w:val="0"/>
      </w:pPr>
      <w:r w:rsidRPr="00EC7CD7">
        <w:t>provide occasional information to students regarding necessary or prudent maintenan</w:t>
      </w:r>
      <w:r>
        <w:t>ce activities for their device,</w:t>
      </w:r>
    </w:p>
    <w:p w:rsidR="007E6C46" w:rsidRDefault="007E6C46" w:rsidP="007E6C46">
      <w:pPr>
        <w:pStyle w:val="ListParagraph"/>
        <w:numPr>
          <w:ilvl w:val="0"/>
          <w:numId w:val="7"/>
        </w:numPr>
        <w:spacing w:after="100" w:line="240" w:lineRule="auto"/>
        <w:ind w:left="425" w:hanging="425"/>
        <w:contextualSpacing w:val="0"/>
      </w:pPr>
      <w:proofErr w:type="gramStart"/>
      <w:r w:rsidRPr="00EC7CD7">
        <w:t>retain</w:t>
      </w:r>
      <w:proofErr w:type="gramEnd"/>
      <w:r w:rsidRPr="00EC7CD7">
        <w:t xml:space="preserve"> the right to recall, inspect, and monitor the device in any way at any time and to monitor all student transmission, communication and storage which utilizes the device and/or the College’s information systems.</w:t>
      </w:r>
    </w:p>
    <w:p w:rsidR="007E6C46" w:rsidRPr="00EC7CD7" w:rsidRDefault="007E6C46" w:rsidP="007E6C46">
      <w:r w:rsidRPr="00EC7CD7">
        <w:t>The College will</w:t>
      </w:r>
      <w:r>
        <w:t xml:space="preserve"> NOT</w:t>
      </w:r>
      <w:r w:rsidRPr="00EC7CD7">
        <w:t>:</w:t>
      </w:r>
    </w:p>
    <w:p w:rsidR="007E6C46" w:rsidRPr="00EC7CD7" w:rsidRDefault="007E6C46" w:rsidP="007E6C46">
      <w:pPr>
        <w:pStyle w:val="ListParagraph"/>
        <w:numPr>
          <w:ilvl w:val="0"/>
          <w:numId w:val="7"/>
        </w:numPr>
        <w:spacing w:after="100" w:line="240" w:lineRule="auto"/>
        <w:ind w:left="425" w:hanging="425"/>
        <w:contextualSpacing w:val="0"/>
      </w:pPr>
      <w:proofErr w:type="gramStart"/>
      <w:r>
        <w:t>supply</w:t>
      </w:r>
      <w:proofErr w:type="gramEnd"/>
      <w:r>
        <w:t xml:space="preserve"> replacement batteries for the active stylus which should be considered consumable and are likely to need replacement during the three year allocation. (Replacement batteries are </w:t>
      </w:r>
      <w:r>
        <w:lastRenderedPageBreak/>
        <w:t xml:space="preserve">relatively inexpensive, about $3 to $4, and </w:t>
      </w:r>
      <w:r w:rsidR="00D87663">
        <w:t>Reception</w:t>
      </w:r>
      <w:r>
        <w:t xml:space="preserve"> carries stock which are available for purchase.)</w:t>
      </w:r>
    </w:p>
    <w:p w:rsidR="00D87663" w:rsidRDefault="00D87663" w:rsidP="007E6C46">
      <w:pPr>
        <w:rPr>
          <w:rFonts w:eastAsia="Calibri"/>
          <w:b/>
        </w:rPr>
      </w:pPr>
    </w:p>
    <w:p w:rsidR="007E6C46" w:rsidRPr="00E06961" w:rsidRDefault="007E6C46" w:rsidP="007E6C46">
      <w:pPr>
        <w:rPr>
          <w:b/>
        </w:rPr>
      </w:pPr>
      <w:r>
        <w:rPr>
          <w:rFonts w:eastAsia="Tahoma" w:cs="Tahoma"/>
          <w:noProof/>
          <w:sz w:val="48"/>
          <w:szCs w:val="48"/>
          <w:lang w:eastAsia="en-AU"/>
        </w:rPr>
        <w:drawing>
          <wp:anchor distT="0" distB="0" distL="114300" distR="114300" simplePos="0" relativeHeight="251662336" behindDoc="0" locked="0" layoutInCell="1" allowOverlap="1" wp14:anchorId="4157E1A7" wp14:editId="637898DC">
            <wp:simplePos x="0" y="0"/>
            <wp:positionH relativeFrom="column">
              <wp:posOffset>5869940</wp:posOffset>
            </wp:positionH>
            <wp:positionV relativeFrom="page">
              <wp:posOffset>434137</wp:posOffset>
            </wp:positionV>
            <wp:extent cx="217886" cy="412702"/>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M_grayscale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86" cy="412702"/>
                    </a:xfrm>
                    <a:prstGeom prst="rect">
                      <a:avLst/>
                    </a:prstGeom>
                  </pic:spPr>
                </pic:pic>
              </a:graphicData>
            </a:graphic>
            <wp14:sizeRelH relativeFrom="page">
              <wp14:pctWidth>0</wp14:pctWidth>
            </wp14:sizeRelH>
            <wp14:sizeRelV relativeFrom="page">
              <wp14:pctHeight>0</wp14:pctHeight>
            </wp14:sizeRelV>
          </wp:anchor>
        </w:drawing>
      </w:r>
      <w:r w:rsidRPr="00E06961">
        <w:rPr>
          <w:rFonts w:eastAsia="Calibri"/>
          <w:b/>
        </w:rPr>
        <w:t>OBLIGATIONS of THE STUDENT</w:t>
      </w:r>
      <w:r w:rsidRPr="00E06961">
        <w:rPr>
          <w:b/>
        </w:rPr>
        <w:t>:</w:t>
      </w:r>
    </w:p>
    <w:p w:rsidR="007E6C46" w:rsidRPr="00EC7CD7" w:rsidRDefault="007E6C46" w:rsidP="007E6C46">
      <w:r w:rsidRPr="00EC7CD7">
        <w:t>The student will:</w:t>
      </w:r>
    </w:p>
    <w:p w:rsidR="007E6C46" w:rsidRPr="00EC7CD7" w:rsidRDefault="007E6C46" w:rsidP="007E6C46">
      <w:pPr>
        <w:pStyle w:val="ListParagraph"/>
        <w:numPr>
          <w:ilvl w:val="0"/>
          <w:numId w:val="7"/>
        </w:numPr>
        <w:spacing w:after="20" w:line="240" w:lineRule="auto"/>
        <w:ind w:left="426" w:hanging="426"/>
        <w:contextualSpacing w:val="0"/>
      </w:pPr>
      <w:r w:rsidRPr="00EC7CD7">
        <w:t xml:space="preserve">take all reasonable steps to ensure that the device remains secure and in good condition, in particular, by always storing the device in a </w:t>
      </w:r>
      <w:r w:rsidRPr="002B3C9A">
        <w:t>locked</w:t>
      </w:r>
      <w:r w:rsidRPr="00EC7CD7">
        <w:t xml:space="preserve"> locker when at school but not in use, and by always carrying the device in its p</w:t>
      </w:r>
      <w:r>
        <w:t xml:space="preserve">rotective case when in transit, </w:t>
      </w:r>
    </w:p>
    <w:p w:rsidR="007E6C46" w:rsidRDefault="007E6C46" w:rsidP="007E6C46">
      <w:pPr>
        <w:pStyle w:val="ListParagraph"/>
        <w:numPr>
          <w:ilvl w:val="0"/>
          <w:numId w:val="7"/>
        </w:numPr>
        <w:spacing w:after="20" w:line="240" w:lineRule="auto"/>
        <w:ind w:left="426" w:hanging="426"/>
        <w:contextualSpacing w:val="0"/>
      </w:pPr>
      <w:r w:rsidRPr="00EC7CD7">
        <w:t xml:space="preserve">take all reasonable steps to ensure the security of </w:t>
      </w:r>
      <w:r>
        <w:t>the active stylus</w:t>
      </w:r>
      <w:r w:rsidRPr="00EC7CD7">
        <w:t>, understanding that it is both an integral component of tablet computing a</w:t>
      </w:r>
      <w:r w:rsidR="00210D6E">
        <w:t>nd an expensive item to replace,</w:t>
      </w:r>
      <w:r w:rsidRPr="00EC7CD7">
        <w:t xml:space="preserve"> a cost </w:t>
      </w:r>
      <w:r>
        <w:t>which will be added to the family’s College account,</w:t>
      </w:r>
    </w:p>
    <w:p w:rsidR="007E6C46" w:rsidRPr="00EC7CD7" w:rsidRDefault="007E6C46" w:rsidP="007E6C46">
      <w:pPr>
        <w:pStyle w:val="ListParagraph"/>
        <w:numPr>
          <w:ilvl w:val="0"/>
          <w:numId w:val="7"/>
        </w:numPr>
        <w:spacing w:after="20" w:line="240" w:lineRule="auto"/>
        <w:ind w:left="426" w:hanging="426"/>
        <w:contextualSpacing w:val="0"/>
      </w:pPr>
      <w:r w:rsidRPr="00EC7CD7">
        <w:t>be aware of potential personal security issue</w:t>
      </w:r>
      <w:r>
        <w:t>s related to use of the device:</w:t>
      </w:r>
    </w:p>
    <w:p w:rsidR="007E6C46" w:rsidRPr="00EC7CD7" w:rsidRDefault="007E6C46" w:rsidP="007E6C46">
      <w:pPr>
        <w:pStyle w:val="ListParagraph"/>
        <w:numPr>
          <w:ilvl w:val="0"/>
          <w:numId w:val="8"/>
        </w:numPr>
        <w:spacing w:after="20" w:line="240" w:lineRule="auto"/>
        <w:contextualSpacing w:val="0"/>
      </w:pPr>
      <w:r w:rsidRPr="00EC7CD7">
        <w:t xml:space="preserve">the student will be aware of issues related to visible use of the device in public or isolated locations, </w:t>
      </w:r>
    </w:p>
    <w:p w:rsidR="007E6C46" w:rsidRPr="00EC7CD7" w:rsidRDefault="007E6C46" w:rsidP="007E6C46">
      <w:pPr>
        <w:pStyle w:val="ListParagraph"/>
        <w:numPr>
          <w:ilvl w:val="0"/>
          <w:numId w:val="8"/>
        </w:numPr>
        <w:spacing w:after="20" w:line="240" w:lineRule="auto"/>
        <w:contextualSpacing w:val="0"/>
      </w:pPr>
      <w:r w:rsidRPr="00EC7CD7">
        <w:t xml:space="preserve">the student will be aware of the risks and obligations of using the device online and, in particular, will refrain from publishing personal information which may identify </w:t>
      </w:r>
      <w:r w:rsidR="00D87663">
        <w:t>them or their</w:t>
      </w:r>
      <w:r w:rsidRPr="00EC7CD7">
        <w:t xml:space="preserve"> location to people who a</w:t>
      </w:r>
      <w:r>
        <w:t xml:space="preserve">re not personally known to </w:t>
      </w:r>
      <w:r w:rsidR="00D87663">
        <w:t>them</w:t>
      </w:r>
      <w:r>
        <w:t>,</w:t>
      </w:r>
    </w:p>
    <w:p w:rsidR="007E6C46" w:rsidRPr="00EC7CD7" w:rsidRDefault="007E6C46" w:rsidP="007E6C46">
      <w:pPr>
        <w:pStyle w:val="ListParagraph"/>
        <w:numPr>
          <w:ilvl w:val="0"/>
          <w:numId w:val="8"/>
        </w:numPr>
        <w:spacing w:after="20" w:line="240" w:lineRule="auto"/>
        <w:contextualSpacing w:val="0"/>
      </w:pPr>
      <w:r w:rsidRPr="00EC7CD7">
        <w:t>specific instruction will be provided by the College to enhance the student’s awareness of per</w:t>
      </w:r>
      <w:r>
        <w:t>sonal security issues,</w:t>
      </w:r>
    </w:p>
    <w:p w:rsidR="007E6C46" w:rsidRPr="00EC7CD7" w:rsidRDefault="007E6C46" w:rsidP="007E6C46">
      <w:pPr>
        <w:pStyle w:val="ListParagraph"/>
        <w:numPr>
          <w:ilvl w:val="0"/>
          <w:numId w:val="7"/>
        </w:numPr>
        <w:spacing w:after="20" w:line="240" w:lineRule="auto"/>
        <w:ind w:left="426" w:hanging="426"/>
        <w:contextualSpacing w:val="0"/>
      </w:pPr>
      <w:r w:rsidRPr="00EC7CD7">
        <w:t>bring the device to College each day with a fully-charged battery (and, subject to teacher instruction, take it to all classes) and take it home each day and fo</w:t>
      </w:r>
      <w:r>
        <w:t>r weekends and holiday periods,</w:t>
      </w:r>
    </w:p>
    <w:p w:rsidR="007E6C46" w:rsidRPr="00EC7CD7" w:rsidRDefault="007E6C46" w:rsidP="007E6C46">
      <w:pPr>
        <w:pStyle w:val="ListParagraph"/>
        <w:numPr>
          <w:ilvl w:val="0"/>
          <w:numId w:val="7"/>
        </w:numPr>
        <w:spacing w:after="20" w:line="240" w:lineRule="auto"/>
        <w:ind w:left="426" w:hanging="426"/>
        <w:contextualSpacing w:val="0"/>
      </w:pPr>
      <w:r w:rsidRPr="00EC7CD7">
        <w:t>use the device, whether at College or at home, for genuine educational, study, and research purposes in addition to limited, balanced and re</w:t>
      </w:r>
      <w:r>
        <w:t>asonable recreational or other purposes,</w:t>
      </w:r>
    </w:p>
    <w:p w:rsidR="007E6C46" w:rsidRPr="00EC7CD7" w:rsidRDefault="007E6C46" w:rsidP="007E6C46">
      <w:pPr>
        <w:pStyle w:val="ListParagraph"/>
        <w:numPr>
          <w:ilvl w:val="0"/>
          <w:numId w:val="7"/>
        </w:numPr>
        <w:spacing w:after="20" w:line="240" w:lineRule="auto"/>
        <w:ind w:left="426" w:hanging="426"/>
        <w:contextualSpacing w:val="0"/>
      </w:pPr>
      <w:r w:rsidRPr="00EC7CD7">
        <w:t xml:space="preserve">notify – promptly – the </w:t>
      </w:r>
      <w:r w:rsidR="00D87663">
        <w:t>College</w:t>
      </w:r>
      <w:r w:rsidRPr="00EC7CD7">
        <w:t xml:space="preserve"> with respect to actual or suspected theft, loss, damage, infection or dysfunction of the device and ensure that parents </w:t>
      </w:r>
      <w:r>
        <w:t xml:space="preserve">are aware of any </w:t>
      </w:r>
      <w:r w:rsidRPr="00EC7CD7">
        <w:t>actual or suspected theft, loss, damage, infection or dysfunction</w:t>
      </w:r>
      <w:r>
        <w:t>,</w:t>
      </w:r>
    </w:p>
    <w:p w:rsidR="007E6C46" w:rsidRPr="000323C2" w:rsidRDefault="007E6C46" w:rsidP="007E6C46">
      <w:pPr>
        <w:pStyle w:val="ListParagraph"/>
        <w:numPr>
          <w:ilvl w:val="0"/>
          <w:numId w:val="7"/>
        </w:numPr>
        <w:spacing w:after="20" w:line="240" w:lineRule="auto"/>
        <w:ind w:left="426" w:hanging="426"/>
        <w:contextualSpacing w:val="0"/>
      </w:pPr>
      <w:r w:rsidRPr="00EC7CD7">
        <w:t>ensure that copyright permission is gained before electronically publishing the works or drawings of others, always acknowledging the creator or au</w:t>
      </w:r>
      <w:r>
        <w:t>thor of any material published,</w:t>
      </w:r>
    </w:p>
    <w:p w:rsidR="007E6C46" w:rsidRPr="00EC7CD7" w:rsidRDefault="007E6C46" w:rsidP="007E6C46">
      <w:pPr>
        <w:pStyle w:val="ListParagraph"/>
        <w:numPr>
          <w:ilvl w:val="0"/>
          <w:numId w:val="7"/>
        </w:numPr>
        <w:spacing w:after="20" w:line="240" w:lineRule="auto"/>
        <w:ind w:left="426" w:hanging="426"/>
        <w:contextualSpacing w:val="0"/>
      </w:pPr>
      <w:r w:rsidRPr="00EC7CD7">
        <w:t>abide by teacher instruction (when at College or on College activities) and parent instruction (when at home or elsewher</w:t>
      </w:r>
      <w:r>
        <w:t>e) regarding use of the device,</w:t>
      </w:r>
    </w:p>
    <w:p w:rsidR="007E6C46" w:rsidRPr="00EC7CD7" w:rsidRDefault="007E6C46" w:rsidP="007E6C46">
      <w:pPr>
        <w:pStyle w:val="ListParagraph"/>
        <w:numPr>
          <w:ilvl w:val="0"/>
          <w:numId w:val="7"/>
        </w:numPr>
        <w:spacing w:after="20" w:line="240" w:lineRule="auto"/>
        <w:ind w:left="426" w:hanging="426"/>
        <w:contextualSpacing w:val="0"/>
      </w:pPr>
      <w:r w:rsidRPr="00EC7CD7">
        <w:t>carry out regular maintenance activities which ensure the device’s functionality remains optimal and the student’s data is secur</w:t>
      </w:r>
      <w:r>
        <w:t>e, such activities may include:</w:t>
      </w:r>
    </w:p>
    <w:p w:rsidR="007E6C46" w:rsidRPr="00EC7CD7" w:rsidRDefault="007E6C46" w:rsidP="007E6C46">
      <w:pPr>
        <w:pStyle w:val="ListParagraph"/>
        <w:numPr>
          <w:ilvl w:val="0"/>
          <w:numId w:val="8"/>
        </w:numPr>
        <w:spacing w:after="20" w:line="240" w:lineRule="auto"/>
        <w:contextualSpacing w:val="0"/>
      </w:pPr>
      <w:r w:rsidRPr="00EC7CD7">
        <w:t>keeping passwords confidential and changing them when prompted</w:t>
      </w:r>
      <w:r>
        <w:t xml:space="preserve"> or when known by another user,</w:t>
      </w:r>
    </w:p>
    <w:p w:rsidR="007E6C46" w:rsidRPr="00EC7CD7" w:rsidRDefault="007E6C46" w:rsidP="007E6C46">
      <w:pPr>
        <w:pStyle w:val="ListParagraph"/>
        <w:numPr>
          <w:ilvl w:val="0"/>
          <w:numId w:val="8"/>
        </w:numPr>
        <w:spacing w:after="20" w:line="240" w:lineRule="auto"/>
        <w:contextualSpacing w:val="0"/>
      </w:pPr>
      <w:r w:rsidRPr="00EC7CD7">
        <w:t>regularly restarting the device (daily, for example) in</w:t>
      </w:r>
      <w:r>
        <w:t>stead of setting it to standby,</w:t>
      </w:r>
    </w:p>
    <w:p w:rsidR="007E6C46" w:rsidRPr="00EC7CD7" w:rsidRDefault="007E6C46" w:rsidP="007E6C46">
      <w:pPr>
        <w:pStyle w:val="ListParagraph"/>
        <w:numPr>
          <w:ilvl w:val="0"/>
          <w:numId w:val="8"/>
        </w:numPr>
        <w:spacing w:after="20" w:line="240" w:lineRule="auto"/>
        <w:contextualSpacing w:val="0"/>
      </w:pPr>
      <w:r w:rsidRPr="00EC7CD7">
        <w:t xml:space="preserve">explicitly logging onto and off of the school network (at least once a week) rather than </w:t>
      </w:r>
      <w:r>
        <w:t>locking the device continually,</w:t>
      </w:r>
    </w:p>
    <w:p w:rsidR="007E6C46" w:rsidRPr="00EC7CD7" w:rsidRDefault="007E6C46" w:rsidP="007E6C46">
      <w:pPr>
        <w:pStyle w:val="ListParagraph"/>
        <w:numPr>
          <w:ilvl w:val="0"/>
          <w:numId w:val="8"/>
        </w:numPr>
        <w:spacing w:after="20" w:line="240" w:lineRule="auto"/>
        <w:contextualSpacing w:val="0"/>
      </w:pPr>
      <w:r w:rsidRPr="00EC7CD7">
        <w:t xml:space="preserve">backing up school and personal files </w:t>
      </w:r>
      <w:r>
        <w:t>on a regular basis,</w:t>
      </w:r>
    </w:p>
    <w:p w:rsidR="007E6C46" w:rsidRPr="00EC7CD7" w:rsidRDefault="007E6C46" w:rsidP="007E6C46">
      <w:pPr>
        <w:pStyle w:val="ListParagraph"/>
        <w:numPr>
          <w:ilvl w:val="0"/>
          <w:numId w:val="8"/>
        </w:numPr>
        <w:spacing w:after="20" w:line="240" w:lineRule="auto"/>
        <w:contextualSpacing w:val="0"/>
      </w:pPr>
      <w:r w:rsidRPr="00EC7CD7">
        <w:lastRenderedPageBreak/>
        <w:t>applying software updates when they are made av</w:t>
      </w:r>
      <w:r>
        <w:t>ailable via the school network,</w:t>
      </w:r>
    </w:p>
    <w:p w:rsidR="007E6C46" w:rsidRDefault="007E6C46" w:rsidP="007E6C46">
      <w:pPr>
        <w:pStyle w:val="ListParagraph"/>
        <w:numPr>
          <w:ilvl w:val="0"/>
          <w:numId w:val="8"/>
        </w:numPr>
        <w:spacing w:after="20" w:line="240" w:lineRule="auto"/>
        <w:contextualSpacing w:val="0"/>
      </w:pPr>
      <w:r w:rsidRPr="00EC7CD7">
        <w:t xml:space="preserve">running </w:t>
      </w:r>
      <w:r>
        <w:t>virus scans on a regular basis,</w:t>
      </w:r>
    </w:p>
    <w:p w:rsidR="007E6C46" w:rsidRDefault="007E6C46" w:rsidP="007E6C46"/>
    <w:p w:rsidR="007E6C46" w:rsidRPr="00DC3C88" w:rsidRDefault="007E6C46" w:rsidP="007E6C46">
      <w:pPr>
        <w:rPr>
          <w:b/>
        </w:rPr>
      </w:pPr>
      <w:r w:rsidRPr="00DC3C88">
        <w:rPr>
          <w:rFonts w:eastAsia="Calibri"/>
          <w:b/>
        </w:rPr>
        <w:t>OBLIGATIONS of THE STUDENT</w:t>
      </w:r>
      <w:r w:rsidRPr="00DC3C88">
        <w:rPr>
          <w:b/>
        </w:rPr>
        <w:t xml:space="preserve"> (continued):</w:t>
      </w:r>
    </w:p>
    <w:p w:rsidR="007E6C46" w:rsidRPr="00EC7CD7" w:rsidRDefault="007E6C46" w:rsidP="007E6C46">
      <w:r w:rsidRPr="00EC7CD7">
        <w:t>The student will:</w:t>
      </w:r>
    </w:p>
    <w:p w:rsidR="007E6C46" w:rsidRPr="00EC7CD7" w:rsidRDefault="007E6C46" w:rsidP="007E6C46">
      <w:pPr>
        <w:pStyle w:val="ListParagraph"/>
        <w:numPr>
          <w:ilvl w:val="0"/>
          <w:numId w:val="7"/>
        </w:numPr>
        <w:spacing w:after="100" w:line="240" w:lineRule="auto"/>
        <w:ind w:left="425" w:hanging="425"/>
        <w:contextualSpacing w:val="0"/>
      </w:pPr>
      <w:r w:rsidRPr="00EC7CD7">
        <w:t xml:space="preserve">return the device (and any associated accessories) to the </w:t>
      </w:r>
      <w:r w:rsidR="00473D1D">
        <w:t>College</w:t>
      </w:r>
      <w:r w:rsidRPr="00EC7CD7">
        <w:t xml:space="preserve"> in as close to “as new” condition as possible, either, a) before leaving the College on a permanent basis, b) at the conclusion of the three year allocation, or c) at any other time as req</w:t>
      </w:r>
      <w:r>
        <w:t xml:space="preserve">uested by </w:t>
      </w:r>
      <w:r w:rsidR="00473D1D">
        <w:t>College</w:t>
      </w:r>
      <w:r>
        <w:t xml:space="preserve"> staff,</w:t>
      </w:r>
    </w:p>
    <w:p w:rsidR="007E6C46" w:rsidRPr="00EC7CD7" w:rsidRDefault="007E6C46" w:rsidP="007E6C46">
      <w:pPr>
        <w:pStyle w:val="ListParagraph"/>
        <w:numPr>
          <w:ilvl w:val="0"/>
          <w:numId w:val="7"/>
        </w:numPr>
        <w:spacing w:after="100" w:line="240" w:lineRule="auto"/>
        <w:ind w:left="425" w:hanging="425"/>
        <w:contextualSpacing w:val="0"/>
      </w:pPr>
      <w:r w:rsidRPr="00EC7CD7">
        <w:t xml:space="preserve">apply all obligations which relate to </w:t>
      </w:r>
      <w:r w:rsidR="00473D1D">
        <w:t>their</w:t>
      </w:r>
      <w:r w:rsidRPr="00EC7CD7">
        <w:t xml:space="preserve"> allocated device to any replacement device</w:t>
      </w:r>
      <w:r>
        <w:t xml:space="preserve">(s) which may be issued to </w:t>
      </w:r>
      <w:r w:rsidR="00473D1D">
        <w:t>them</w:t>
      </w:r>
      <w:r>
        <w:t>,</w:t>
      </w:r>
    </w:p>
    <w:p w:rsidR="007E6C46" w:rsidRPr="00EC7CD7" w:rsidRDefault="007E6C46" w:rsidP="007E6C46">
      <w:pPr>
        <w:pStyle w:val="ListParagraph"/>
        <w:numPr>
          <w:ilvl w:val="0"/>
          <w:numId w:val="7"/>
        </w:numPr>
        <w:spacing w:after="100" w:line="240" w:lineRule="auto"/>
        <w:ind w:left="425" w:hanging="425"/>
        <w:contextualSpacing w:val="0"/>
      </w:pPr>
      <w:r w:rsidRPr="00EC7CD7">
        <w:t>exercise a reasonable level of duty of care for devices allocated to other students at the school, in particular, wherever possible, the student will take care to refrain from any activity which may lead to any damage to any device, even if not specifically allocated to the student entering into this agreement; contributing to deliberate or malicious damage to any device may result in repair/replacements fees or excess being charged.</w:t>
      </w:r>
    </w:p>
    <w:p w:rsidR="007E6C46" w:rsidRPr="00EC7CD7" w:rsidRDefault="007E6C46" w:rsidP="007E6C46">
      <w:r w:rsidRPr="00EC7CD7">
        <w:t>The student will NOT:</w:t>
      </w:r>
    </w:p>
    <w:p w:rsidR="007E6C46" w:rsidRPr="00EC7CD7" w:rsidRDefault="007E6C46" w:rsidP="007E6C46">
      <w:pPr>
        <w:pStyle w:val="ListParagraph"/>
        <w:numPr>
          <w:ilvl w:val="0"/>
          <w:numId w:val="7"/>
        </w:numPr>
        <w:spacing w:after="100" w:line="240" w:lineRule="auto"/>
        <w:ind w:left="425" w:hanging="425"/>
        <w:contextualSpacing w:val="0"/>
      </w:pPr>
      <w:r w:rsidRPr="00EC7CD7">
        <w:t>mark or personalize the device in any lasting way, in particular, the student will refrain from applying graffiti to the device</w:t>
      </w:r>
      <w:r>
        <w:t xml:space="preserve"> (and, in particular, writing or drawing on the keyboard)</w:t>
      </w:r>
      <w:r w:rsidRPr="00EC7CD7">
        <w:t xml:space="preserve"> and will try to maintain it “a</w:t>
      </w:r>
      <w:r>
        <w:t>s new”, to the extent possible,</w:t>
      </w:r>
    </w:p>
    <w:p w:rsidR="007E6C46" w:rsidRPr="00EC7CD7" w:rsidRDefault="007E6C46" w:rsidP="007E6C46">
      <w:pPr>
        <w:pStyle w:val="ListParagraph"/>
        <w:numPr>
          <w:ilvl w:val="0"/>
          <w:numId w:val="7"/>
        </w:numPr>
        <w:spacing w:after="100" w:line="240" w:lineRule="auto"/>
        <w:ind w:left="425" w:hanging="425"/>
        <w:contextualSpacing w:val="0"/>
      </w:pPr>
      <w:r w:rsidRPr="00EC7CD7">
        <w:t xml:space="preserve">take photos or video </w:t>
      </w:r>
      <w:r>
        <w:t xml:space="preserve">or make audio recordings </w:t>
      </w:r>
      <w:r w:rsidRPr="00EC7CD7">
        <w:t>of members of the College c</w:t>
      </w:r>
      <w:r>
        <w:t>ommunity without their consent,</w:t>
      </w:r>
    </w:p>
    <w:p w:rsidR="007E6C46" w:rsidRPr="00EC7CD7" w:rsidRDefault="007E6C46" w:rsidP="007E6C46">
      <w:pPr>
        <w:pStyle w:val="ListParagraph"/>
        <w:numPr>
          <w:ilvl w:val="0"/>
          <w:numId w:val="7"/>
        </w:numPr>
        <w:spacing w:after="100" w:line="240" w:lineRule="auto"/>
        <w:ind w:left="425" w:hanging="425"/>
        <w:contextualSpacing w:val="0"/>
      </w:pPr>
      <w:r w:rsidRPr="00EC7CD7">
        <w:t>use social networking sites without the per</w:t>
      </w:r>
      <w:r>
        <w:t>mission of a teacher or parent,</w:t>
      </w:r>
    </w:p>
    <w:p w:rsidR="007E6C46" w:rsidRPr="00EC7CD7" w:rsidRDefault="007E6C46" w:rsidP="007E6C46">
      <w:pPr>
        <w:pStyle w:val="ListParagraph"/>
        <w:numPr>
          <w:ilvl w:val="0"/>
          <w:numId w:val="7"/>
        </w:numPr>
        <w:spacing w:after="100" w:line="240" w:lineRule="auto"/>
        <w:ind w:left="425" w:hanging="425"/>
        <w:contextualSpacing w:val="0"/>
      </w:pPr>
      <w:r w:rsidRPr="00EC7CD7">
        <w:t>install or copy to the device any software or other content which is inappropriate, illegal or in any way unreasonable or which could possibly have any negative impact on the device, its software, the school, the school’s reputation or the school’s information system, in particular, the student should use their judgement when accessing any website or installing any soft</w:t>
      </w:r>
      <w:r>
        <w:t>ware which may prove malicious,</w:t>
      </w:r>
    </w:p>
    <w:p w:rsidR="007E6C46" w:rsidRPr="00070AB0" w:rsidRDefault="007E6C46" w:rsidP="00E40CE9">
      <w:pPr>
        <w:pStyle w:val="ListParagraph"/>
        <w:numPr>
          <w:ilvl w:val="0"/>
          <w:numId w:val="7"/>
        </w:numPr>
        <w:spacing w:after="100" w:line="240" w:lineRule="auto"/>
        <w:ind w:left="425" w:hanging="425"/>
        <w:contextualSpacing w:val="0"/>
        <w:rPr>
          <w:rFonts w:eastAsia="Calibri"/>
        </w:rPr>
      </w:pPr>
      <w:proofErr w:type="gramStart"/>
      <w:r w:rsidRPr="00EC7CD7">
        <w:t>subvert</w:t>
      </w:r>
      <w:proofErr w:type="gramEnd"/>
      <w:r w:rsidRPr="00EC7CD7">
        <w:t xml:space="preserve"> - deliberately and knowingly - the College’s online security systems to gain access to information which would otherwise be unavailable to them.</w:t>
      </w:r>
    </w:p>
    <w:p w:rsidR="007E6C46" w:rsidRPr="00DC3C88" w:rsidRDefault="007E6C46" w:rsidP="007E6C46">
      <w:pPr>
        <w:rPr>
          <w:b/>
        </w:rPr>
      </w:pPr>
      <w:r w:rsidRPr="00DC3C88">
        <w:rPr>
          <w:rFonts w:eastAsia="Calibri"/>
          <w:b/>
        </w:rPr>
        <w:t>OBLIGATIONS of THE PARENT</w:t>
      </w:r>
      <w:r w:rsidRPr="00DC3C88">
        <w:rPr>
          <w:b/>
        </w:rPr>
        <w:t>:</w:t>
      </w:r>
    </w:p>
    <w:p w:rsidR="007E6C46" w:rsidRPr="00EC7CD7" w:rsidRDefault="007E6C46" w:rsidP="007E6C46">
      <w:r w:rsidRPr="00EC7CD7">
        <w:t>The parent(s) will:</w:t>
      </w:r>
    </w:p>
    <w:p w:rsidR="007E6C46" w:rsidRPr="00EC7CD7" w:rsidRDefault="007E6C46" w:rsidP="007E6C46">
      <w:pPr>
        <w:pStyle w:val="ListParagraph"/>
        <w:numPr>
          <w:ilvl w:val="0"/>
          <w:numId w:val="7"/>
        </w:numPr>
        <w:spacing w:after="100" w:line="240" w:lineRule="auto"/>
        <w:ind w:left="425" w:hanging="425"/>
        <w:contextualSpacing w:val="0"/>
      </w:pPr>
      <w:r w:rsidRPr="00EC7CD7">
        <w:t xml:space="preserve">review this agreement document, together with the student, in a thorough and detailed manner and ensure that the student is aware of, and understands, </w:t>
      </w:r>
      <w:r w:rsidR="00473D1D">
        <w:t>their</w:t>
      </w:r>
      <w:r w:rsidRPr="00EC7CD7">
        <w:t xml:space="preserve"> ob</w:t>
      </w:r>
      <w:r>
        <w:t>ligations under this agreement,</w:t>
      </w:r>
    </w:p>
    <w:p w:rsidR="007E6C46" w:rsidRPr="00EC7CD7" w:rsidRDefault="007E6C46" w:rsidP="007E6C46">
      <w:pPr>
        <w:pStyle w:val="ListParagraph"/>
        <w:numPr>
          <w:ilvl w:val="0"/>
          <w:numId w:val="7"/>
        </w:numPr>
        <w:spacing w:after="100" w:line="240" w:lineRule="auto"/>
        <w:ind w:left="425" w:hanging="425"/>
        <w:contextualSpacing w:val="0"/>
      </w:pPr>
      <w:r w:rsidRPr="00EC7CD7">
        <w:t>ensure that the attached agreement form is signed and completed and return</w:t>
      </w:r>
      <w:r>
        <w:t>ed to the College, as required,</w:t>
      </w:r>
    </w:p>
    <w:p w:rsidR="007E6C46" w:rsidRPr="00EC7CD7" w:rsidRDefault="007E6C46" w:rsidP="007E6C46">
      <w:pPr>
        <w:pStyle w:val="ListParagraph"/>
        <w:numPr>
          <w:ilvl w:val="0"/>
          <w:numId w:val="7"/>
        </w:numPr>
        <w:spacing w:after="100" w:line="240" w:lineRule="auto"/>
        <w:ind w:left="425" w:hanging="425"/>
        <w:contextualSpacing w:val="0"/>
      </w:pPr>
      <w:r w:rsidRPr="00EC7CD7">
        <w:lastRenderedPageBreak/>
        <w:t xml:space="preserve">provide advice, assistance and encouragement to the student to try to ensure </w:t>
      </w:r>
      <w:r w:rsidR="00473D1D">
        <w:t>they</w:t>
      </w:r>
      <w:r w:rsidRPr="00EC7CD7">
        <w:t xml:space="preserve"> meets </w:t>
      </w:r>
      <w:r w:rsidR="00473D1D">
        <w:t>their</w:t>
      </w:r>
      <w:r w:rsidRPr="00EC7CD7">
        <w:t xml:space="preserve"> ob</w:t>
      </w:r>
      <w:r>
        <w:t>ligations under this agreement,</w:t>
      </w:r>
    </w:p>
    <w:p w:rsidR="007E6C46" w:rsidRPr="00EC7CD7" w:rsidRDefault="007E6C46" w:rsidP="007E6C46">
      <w:pPr>
        <w:pStyle w:val="ListParagraph"/>
        <w:numPr>
          <w:ilvl w:val="0"/>
          <w:numId w:val="7"/>
        </w:numPr>
        <w:spacing w:after="100" w:line="240" w:lineRule="auto"/>
        <w:ind w:left="425" w:hanging="425"/>
        <w:contextualSpacing w:val="0"/>
      </w:pPr>
      <w:r w:rsidRPr="00EC7CD7">
        <w:t>monitor and manage the student’s us</w:t>
      </w:r>
      <w:r>
        <w:t>e of the device whilst at home,</w:t>
      </w:r>
    </w:p>
    <w:p w:rsidR="007E6C46" w:rsidRPr="00EC7CD7" w:rsidRDefault="007E6C46" w:rsidP="007E6C46">
      <w:pPr>
        <w:pStyle w:val="ListParagraph"/>
        <w:numPr>
          <w:ilvl w:val="0"/>
          <w:numId w:val="7"/>
        </w:numPr>
        <w:spacing w:after="100" w:line="240" w:lineRule="auto"/>
        <w:ind w:left="425" w:hanging="425"/>
        <w:contextualSpacing w:val="0"/>
      </w:pPr>
      <w:r w:rsidRPr="00EC7CD7">
        <w:t>employ strategies which will assist the student to make safe and reasonable use of the device and to develop a reasonable balance between ed</w:t>
      </w:r>
      <w:r>
        <w:t>ucational and recreational use,</w:t>
      </w:r>
    </w:p>
    <w:p w:rsidR="007E6C46" w:rsidRPr="00BB3075" w:rsidRDefault="007E6C46" w:rsidP="007E6C46">
      <w:pPr>
        <w:pStyle w:val="ListParagraph"/>
        <w:numPr>
          <w:ilvl w:val="0"/>
          <w:numId w:val="7"/>
        </w:numPr>
        <w:spacing w:after="100" w:line="240" w:lineRule="auto"/>
        <w:ind w:left="425" w:hanging="425"/>
        <w:contextualSpacing w:val="0"/>
      </w:pPr>
      <w:r w:rsidRPr="00BB3075">
        <w:t>(optionally) communicate with insurance provider(s) to have the device listed as an insured item, this may alleviate some financial impact in case of theft, loss or damage of the device in the home,</w:t>
      </w:r>
    </w:p>
    <w:p w:rsidR="007E6C46" w:rsidRPr="00583E54" w:rsidRDefault="007E6C46" w:rsidP="007E6C46">
      <w:pPr>
        <w:pStyle w:val="ListParagraph"/>
        <w:numPr>
          <w:ilvl w:val="0"/>
          <w:numId w:val="7"/>
        </w:numPr>
        <w:spacing w:after="100" w:line="240" w:lineRule="auto"/>
        <w:ind w:left="425" w:hanging="425"/>
        <w:contextualSpacing w:val="0"/>
      </w:pPr>
      <w:proofErr w:type="gramStart"/>
      <w:r w:rsidRPr="00EC7CD7">
        <w:t>pay</w:t>
      </w:r>
      <w:proofErr w:type="gramEnd"/>
      <w:r w:rsidRPr="00EC7CD7">
        <w:t xml:space="preserve"> </w:t>
      </w:r>
      <w:r>
        <w:t>any charges which are added to their College account due to damage, loss, or theft.</w:t>
      </w:r>
    </w:p>
    <w:p w:rsidR="007E6C46" w:rsidRPr="00EC7CD7" w:rsidRDefault="007E6C46" w:rsidP="007E6C46">
      <w:r w:rsidRPr="00EC7CD7">
        <w:t>The parent(s) will NOT:</w:t>
      </w:r>
    </w:p>
    <w:p w:rsidR="007E6C46" w:rsidRDefault="007E6C46" w:rsidP="007E6C46">
      <w:pPr>
        <w:pStyle w:val="ListParagraph"/>
        <w:numPr>
          <w:ilvl w:val="0"/>
          <w:numId w:val="7"/>
        </w:numPr>
        <w:spacing w:after="100" w:line="240" w:lineRule="auto"/>
        <w:ind w:left="425" w:hanging="425"/>
        <w:contextualSpacing w:val="0"/>
      </w:pPr>
      <w:proofErr w:type="gramStart"/>
      <w:r w:rsidRPr="00EC7CD7">
        <w:t>present</w:t>
      </w:r>
      <w:proofErr w:type="gramEnd"/>
      <w:r w:rsidRPr="00EC7CD7">
        <w:t xml:space="preserve"> - under any circumstances - the allocated device to any third party for installation, configuration, ma</w:t>
      </w:r>
      <w:r>
        <w:t>intenance, diagnosis, or repair.</w:t>
      </w:r>
    </w:p>
    <w:p w:rsidR="007E6C46" w:rsidRDefault="007E6C46" w:rsidP="007E6C46">
      <w:pPr>
        <w:spacing w:after="100"/>
      </w:pPr>
      <w:r w:rsidRPr="001A1D18">
        <w:rPr>
          <w:b/>
          <w:u w:val="single"/>
        </w:rPr>
        <w:t>Note:</w:t>
      </w:r>
      <w:r w:rsidRPr="001A1D18">
        <w:t xml:space="preserve"> The College employs </w:t>
      </w:r>
      <w:proofErr w:type="spellStart"/>
      <w:r w:rsidR="00473D1D">
        <w:t>Compnow</w:t>
      </w:r>
      <w:proofErr w:type="spellEnd"/>
      <w:r w:rsidR="00473D1D">
        <w:t xml:space="preserve"> (a 3</w:t>
      </w:r>
      <w:r w:rsidR="00473D1D" w:rsidRPr="00473D1D">
        <w:rPr>
          <w:vertAlign w:val="superscript"/>
        </w:rPr>
        <w:t>rd</w:t>
      </w:r>
      <w:r w:rsidR="00473D1D">
        <w:t xml:space="preserve"> party provider) </w:t>
      </w:r>
      <w:r w:rsidRPr="001A1D18">
        <w:t>to provide support services for parents and students</w:t>
      </w:r>
      <w:r>
        <w:t xml:space="preserve"> via the ICT Help Desk (</w:t>
      </w:r>
      <w:r w:rsidR="00473D1D">
        <w:t>Help Desk operating days and times TBC</w:t>
      </w:r>
      <w:r w:rsidRPr="001A1D18">
        <w:t xml:space="preserve">). Presenting the device for service to any </w:t>
      </w:r>
      <w:r w:rsidR="00473D1D">
        <w:t xml:space="preserve">other </w:t>
      </w:r>
      <w:r w:rsidRPr="001A1D18">
        <w:t>third party will void its warranty and may incur unnecessary expense for the parent(s).</w:t>
      </w:r>
    </w:p>
    <w:p w:rsidR="008A42B8" w:rsidRDefault="007E6C46" w:rsidP="008A42B8">
      <w:pPr>
        <w:spacing w:after="100"/>
        <w:rPr>
          <w:b/>
          <w:sz w:val="28"/>
          <w:szCs w:val="28"/>
        </w:rPr>
      </w:pPr>
      <w:r w:rsidRPr="001A1D18">
        <w:rPr>
          <w:b/>
          <w:sz w:val="28"/>
          <w:szCs w:val="28"/>
        </w:rPr>
        <w:t xml:space="preserve">Please complete, sign, and return the agreement form </w:t>
      </w:r>
      <w:r w:rsidR="008A42B8">
        <w:rPr>
          <w:b/>
          <w:sz w:val="28"/>
          <w:szCs w:val="28"/>
        </w:rPr>
        <w:t xml:space="preserve">over the page </w:t>
      </w:r>
      <w:r w:rsidRPr="001A1D18">
        <w:rPr>
          <w:b/>
          <w:sz w:val="28"/>
          <w:szCs w:val="28"/>
        </w:rPr>
        <w:t xml:space="preserve">to indicate your awareness of your obligations and your </w:t>
      </w:r>
      <w:r w:rsidR="00473D1D">
        <w:rPr>
          <w:b/>
          <w:sz w:val="28"/>
          <w:szCs w:val="28"/>
        </w:rPr>
        <w:t>son/</w:t>
      </w:r>
      <w:r w:rsidRPr="001A1D18">
        <w:rPr>
          <w:b/>
          <w:sz w:val="28"/>
          <w:szCs w:val="28"/>
        </w:rPr>
        <w:t>daughter’s obligations and your willingne</w:t>
      </w:r>
      <w:r>
        <w:rPr>
          <w:b/>
          <w:sz w:val="28"/>
          <w:szCs w:val="28"/>
        </w:rPr>
        <w:t>ss to uphold these obligation</w:t>
      </w:r>
      <w:r w:rsidR="008A42B8">
        <w:rPr>
          <w:b/>
          <w:sz w:val="28"/>
          <w:szCs w:val="28"/>
        </w:rPr>
        <w:t>s. A device will not be allocated to any student without this form being signed and returned to the College.</w:t>
      </w:r>
    </w:p>
    <w:p w:rsidR="008A42B8" w:rsidRDefault="008A42B8" w:rsidP="00070AB0">
      <w:pPr>
        <w:pStyle w:val="NoSpacing"/>
        <w:jc w:val="center"/>
        <w:rPr>
          <w:sz w:val="48"/>
          <w:szCs w:val="48"/>
          <w14:shadow w14:blurRad="50800" w14:dist="38100" w14:dir="2700000" w14:sx="100000" w14:sy="100000" w14:kx="0" w14:ky="0" w14:algn="tl">
            <w14:srgbClr w14:val="000000">
              <w14:alpha w14:val="60000"/>
            </w14:srgbClr>
          </w14:shadow>
        </w:rPr>
      </w:pPr>
    </w:p>
    <w:p w:rsidR="008A42B8" w:rsidRDefault="008A42B8" w:rsidP="00070AB0">
      <w:pPr>
        <w:pStyle w:val="NoSpacing"/>
        <w:jc w:val="center"/>
        <w:rPr>
          <w:sz w:val="48"/>
          <w:szCs w:val="48"/>
          <w14:shadow w14:blurRad="50800" w14:dist="38100" w14:dir="2700000" w14:sx="100000" w14:sy="100000" w14:kx="0" w14:ky="0" w14:algn="tl">
            <w14:srgbClr w14:val="000000">
              <w14:alpha w14:val="60000"/>
            </w14:srgbClr>
          </w14:shadow>
        </w:rPr>
      </w:pPr>
    </w:p>
    <w:p w:rsidR="008A42B8" w:rsidRDefault="008A42B8" w:rsidP="00070AB0">
      <w:pPr>
        <w:pStyle w:val="NoSpacing"/>
        <w:jc w:val="center"/>
        <w:rPr>
          <w:sz w:val="48"/>
          <w:szCs w:val="48"/>
          <w14:shadow w14:blurRad="50800" w14:dist="38100" w14:dir="2700000" w14:sx="100000" w14:sy="100000" w14:kx="0" w14:ky="0" w14:algn="tl">
            <w14:srgbClr w14:val="000000">
              <w14:alpha w14:val="60000"/>
            </w14:srgbClr>
          </w14:shadow>
        </w:rPr>
      </w:pPr>
    </w:p>
    <w:p w:rsidR="008A42B8" w:rsidRDefault="008A42B8" w:rsidP="00070AB0">
      <w:pPr>
        <w:pStyle w:val="NoSpacing"/>
        <w:jc w:val="center"/>
        <w:rPr>
          <w:sz w:val="48"/>
          <w:szCs w:val="48"/>
          <w14:shadow w14:blurRad="50800" w14:dist="38100" w14:dir="2700000" w14:sx="100000" w14:sy="100000" w14:kx="0" w14:ky="0" w14:algn="tl">
            <w14:srgbClr w14:val="000000">
              <w14:alpha w14:val="60000"/>
            </w14:srgbClr>
          </w14:shadow>
        </w:rPr>
      </w:pPr>
    </w:p>
    <w:p w:rsidR="008A42B8" w:rsidRDefault="008A42B8" w:rsidP="00070AB0">
      <w:pPr>
        <w:pStyle w:val="NoSpacing"/>
        <w:jc w:val="center"/>
        <w:rPr>
          <w:sz w:val="48"/>
          <w:szCs w:val="48"/>
          <w14:shadow w14:blurRad="50800" w14:dist="38100" w14:dir="2700000" w14:sx="100000" w14:sy="100000" w14:kx="0" w14:ky="0" w14:algn="tl">
            <w14:srgbClr w14:val="000000">
              <w14:alpha w14:val="60000"/>
            </w14:srgbClr>
          </w14:shadow>
        </w:rPr>
      </w:pPr>
    </w:p>
    <w:p w:rsidR="008A42B8" w:rsidRDefault="008A42B8" w:rsidP="00070AB0">
      <w:pPr>
        <w:pStyle w:val="NoSpacing"/>
        <w:jc w:val="center"/>
        <w:rPr>
          <w:sz w:val="48"/>
          <w:szCs w:val="48"/>
          <w14:shadow w14:blurRad="50800" w14:dist="38100" w14:dir="2700000" w14:sx="100000" w14:sy="100000" w14:kx="0" w14:ky="0" w14:algn="tl">
            <w14:srgbClr w14:val="000000">
              <w14:alpha w14:val="60000"/>
            </w14:srgbClr>
          </w14:shadow>
        </w:rPr>
      </w:pPr>
    </w:p>
    <w:p w:rsidR="008A42B8" w:rsidRDefault="008A42B8" w:rsidP="00070AB0">
      <w:pPr>
        <w:pStyle w:val="NoSpacing"/>
        <w:jc w:val="center"/>
        <w:rPr>
          <w:sz w:val="48"/>
          <w:szCs w:val="48"/>
          <w14:shadow w14:blurRad="50800" w14:dist="38100" w14:dir="2700000" w14:sx="100000" w14:sy="100000" w14:kx="0" w14:ky="0" w14:algn="tl">
            <w14:srgbClr w14:val="000000">
              <w14:alpha w14:val="60000"/>
            </w14:srgbClr>
          </w14:shadow>
        </w:rPr>
      </w:pPr>
    </w:p>
    <w:p w:rsidR="007E6C46" w:rsidRPr="00070AB0" w:rsidRDefault="007E6C46" w:rsidP="00070AB0">
      <w:pPr>
        <w:pStyle w:val="NoSpacing"/>
        <w:jc w:val="center"/>
        <w:rPr>
          <w:sz w:val="48"/>
          <w:szCs w:val="48"/>
          <w14:shadow w14:blurRad="50800" w14:dist="38100" w14:dir="2700000" w14:sx="100000" w14:sy="100000" w14:kx="0" w14:ky="0" w14:algn="tl">
            <w14:srgbClr w14:val="000000">
              <w14:alpha w14:val="60000"/>
            </w14:srgbClr>
          </w14:shadow>
        </w:rPr>
      </w:pPr>
      <w:bookmarkStart w:id="0" w:name="_GoBack"/>
      <w:bookmarkEnd w:id="0"/>
      <w:r w:rsidRPr="00070AB0">
        <w:rPr>
          <w:sz w:val="48"/>
          <w:szCs w:val="48"/>
          <w14:shadow w14:blurRad="50800" w14:dist="38100" w14:dir="2700000" w14:sx="100000" w14:sy="100000" w14:kx="0" w14:ky="0" w14:algn="tl">
            <w14:srgbClr w14:val="000000">
              <w14:alpha w14:val="60000"/>
            </w14:srgbClr>
          </w14:shadow>
        </w:rPr>
        <w:lastRenderedPageBreak/>
        <w:t>Student Computing Devices Program</w:t>
      </w:r>
    </w:p>
    <w:p w:rsidR="007E6C46" w:rsidRPr="00EC7CD7" w:rsidRDefault="007E6C46" w:rsidP="007E6C46">
      <w:pPr>
        <w:jc w:val="center"/>
        <w:rPr>
          <w:rFonts w:eastAsia="Tahoma" w:cs="Tahoma"/>
          <w:sz w:val="28"/>
          <w:szCs w:val="28"/>
          <w14:shadow w14:blurRad="50800" w14:dist="38100" w14:dir="2700000" w14:sx="100000" w14:sy="100000" w14:kx="0" w14:ky="0" w14:algn="tl">
            <w14:srgbClr w14:val="000000">
              <w14:alpha w14:val="60000"/>
            </w14:srgbClr>
          </w14:shadow>
        </w:rPr>
      </w:pPr>
      <w:r w:rsidRPr="00EC7CD7">
        <w:rPr>
          <w:rFonts w:eastAsia="Tahoma" w:cs="Tahoma"/>
          <w:sz w:val="28"/>
          <w:szCs w:val="28"/>
          <w14:shadow w14:blurRad="50800" w14:dist="38100" w14:dir="2700000" w14:sx="100000" w14:sy="100000" w14:kx="0" w14:ky="0" w14:algn="tl">
            <w14:srgbClr w14:val="000000">
              <w14:alpha w14:val="60000"/>
            </w14:srgbClr>
          </w14:shadow>
        </w:rPr>
        <w:t>(</w:t>
      </w:r>
      <w:proofErr w:type="gramStart"/>
      <w:r w:rsidRPr="00EC7CD7">
        <w:rPr>
          <w:rFonts w:eastAsia="Tahoma" w:cs="Tahoma"/>
          <w:sz w:val="28"/>
          <w:szCs w:val="28"/>
          <w14:shadow w14:blurRad="50800" w14:dist="38100" w14:dir="2700000" w14:sx="100000" w14:sy="100000" w14:kx="0" w14:ky="0" w14:algn="tl">
            <w14:srgbClr w14:val="000000">
              <w14:alpha w14:val="60000"/>
            </w14:srgbClr>
          </w14:shadow>
        </w:rPr>
        <w:t>for</w:t>
      </w:r>
      <w:proofErr w:type="gramEnd"/>
      <w:r w:rsidRPr="00EC7CD7">
        <w:rPr>
          <w:rFonts w:eastAsia="Tahoma" w:cs="Tahoma"/>
          <w:sz w:val="28"/>
          <w:szCs w:val="28"/>
          <w14:shadow w14:blurRad="50800" w14:dist="38100" w14:dir="2700000" w14:sx="100000" w14:sy="100000" w14:kx="0" w14:ky="0" w14:algn="tl">
            <w14:srgbClr w14:val="000000">
              <w14:alpha w14:val="60000"/>
            </w14:srgbClr>
          </w14:shadow>
        </w:rPr>
        <w:t xml:space="preserve"> students in Years 7 </w:t>
      </w:r>
      <w:r w:rsidR="00473D1D">
        <w:rPr>
          <w:rFonts w:eastAsia="Tahoma" w:cs="Tahoma"/>
          <w:sz w:val="28"/>
          <w:szCs w:val="28"/>
          <w14:shadow w14:blurRad="50800" w14:dist="38100" w14:dir="2700000" w14:sx="100000" w14:sy="100000" w14:kx="0" w14:ky="0" w14:algn="tl">
            <w14:srgbClr w14:val="000000">
              <w14:alpha w14:val="60000"/>
            </w14:srgbClr>
          </w14:shadow>
        </w:rPr>
        <w:t>in</w:t>
      </w:r>
      <w:r w:rsidRPr="00EC7CD7">
        <w:rPr>
          <w:rFonts w:eastAsia="Tahoma" w:cs="Tahoma"/>
          <w:sz w:val="28"/>
          <w:szCs w:val="28"/>
          <w14:shadow w14:blurRad="50800" w14:dist="38100" w14:dir="2700000" w14:sx="100000" w14:sy="100000" w14:kx="0" w14:ky="0" w14:algn="tl">
            <w14:srgbClr w14:val="000000">
              <w14:alpha w14:val="60000"/>
            </w14:srgbClr>
          </w14:shadow>
        </w:rPr>
        <w:t xml:space="preserve"> 20</w:t>
      </w:r>
      <w:r>
        <w:rPr>
          <w:rFonts w:eastAsia="Tahoma" w:cs="Tahoma"/>
          <w:sz w:val="28"/>
          <w:szCs w:val="28"/>
          <w14:shadow w14:blurRad="50800" w14:dist="38100" w14:dir="2700000" w14:sx="100000" w14:sy="100000" w14:kx="0" w14:ky="0" w14:algn="tl">
            <w14:srgbClr w14:val="000000">
              <w14:alpha w14:val="60000"/>
            </w14:srgbClr>
          </w14:shadow>
        </w:rPr>
        <w:t>20</w:t>
      </w:r>
      <w:r w:rsidRPr="00EC7CD7">
        <w:rPr>
          <w:rFonts w:eastAsia="Tahoma" w:cs="Tahoma"/>
          <w:sz w:val="28"/>
          <w:szCs w:val="28"/>
          <w14:shadow w14:blurRad="50800" w14:dist="38100" w14:dir="2700000" w14:sx="100000" w14:sy="100000" w14:kx="0" w14:ky="0" w14:algn="tl">
            <w14:srgbClr w14:val="000000">
              <w14:alpha w14:val="60000"/>
            </w14:srgbClr>
          </w14:shadow>
        </w:rPr>
        <w:t>)</w:t>
      </w:r>
    </w:p>
    <w:p w:rsidR="007E6C46" w:rsidRPr="002A7098" w:rsidRDefault="007E6C46" w:rsidP="007E6C46">
      <w:pPr>
        <w:jc w:val="center"/>
        <w:rPr>
          <w:b/>
          <w:sz w:val="40"/>
          <w:szCs w:val="32"/>
          <w:u w:val="single"/>
          <w:lang w:val="en-US"/>
        </w:rPr>
      </w:pPr>
      <w:r w:rsidRPr="002A7098">
        <w:rPr>
          <w:b/>
          <w:sz w:val="40"/>
          <w:szCs w:val="32"/>
          <w:u w:val="single"/>
          <w:lang w:val="en-US"/>
        </w:rPr>
        <w:t>AGREEMENT FORM</w:t>
      </w:r>
    </w:p>
    <w:p w:rsidR="007E6C46" w:rsidRPr="003A6E18" w:rsidRDefault="007E6C46" w:rsidP="007E6C46">
      <w:pPr>
        <w:autoSpaceDE w:val="0"/>
        <w:autoSpaceDN w:val="0"/>
        <w:adjustRightInd w:val="0"/>
        <w:rPr>
          <w:rFonts w:cs="Tahoma"/>
          <w:b/>
          <w:lang w:val="en-US"/>
        </w:rPr>
      </w:pPr>
      <w:r w:rsidRPr="003A6E18">
        <w:rPr>
          <w:rFonts w:cs="Tahoma"/>
          <w:b/>
          <w:lang w:val="en-US"/>
        </w:rPr>
        <w:t>This agreement form is to be signed by,</w:t>
      </w:r>
    </w:p>
    <w:p w:rsidR="007E6C46" w:rsidRPr="003A6E18" w:rsidRDefault="007E6C46" w:rsidP="007E6C46">
      <w:pPr>
        <w:autoSpaceDE w:val="0"/>
        <w:autoSpaceDN w:val="0"/>
        <w:adjustRightInd w:val="0"/>
        <w:rPr>
          <w:rFonts w:cs="Tahoma"/>
          <w:b/>
          <w:lang w:val="en-US"/>
        </w:rPr>
      </w:pPr>
      <w:r w:rsidRPr="003A6E18">
        <w:rPr>
          <w:rFonts w:cs="Tahoma"/>
          <w:b/>
          <w:lang w:val="en-US"/>
        </w:rPr>
        <w:t xml:space="preserve">a) </w:t>
      </w:r>
      <w:proofErr w:type="gramStart"/>
      <w:r w:rsidRPr="003A6E18">
        <w:rPr>
          <w:rFonts w:cs="Tahoma"/>
          <w:b/>
          <w:lang w:val="en-US"/>
        </w:rPr>
        <w:t>the</w:t>
      </w:r>
      <w:proofErr w:type="gramEnd"/>
      <w:r w:rsidRPr="003A6E18">
        <w:rPr>
          <w:rFonts w:cs="Tahoma"/>
          <w:b/>
          <w:lang w:val="en-US"/>
        </w:rPr>
        <w:t xml:space="preserve"> student to whom the device will be allocated, and,</w:t>
      </w:r>
    </w:p>
    <w:p w:rsidR="007E6C46" w:rsidRPr="003A6E18" w:rsidRDefault="007E6C46" w:rsidP="007E6C46">
      <w:pPr>
        <w:autoSpaceDE w:val="0"/>
        <w:autoSpaceDN w:val="0"/>
        <w:adjustRightInd w:val="0"/>
        <w:rPr>
          <w:rFonts w:cs="Tahoma"/>
          <w:b/>
          <w:lang w:val="en-US"/>
        </w:rPr>
      </w:pPr>
      <w:r w:rsidRPr="003A6E18">
        <w:rPr>
          <w:rFonts w:cs="Tahoma"/>
          <w:b/>
          <w:lang w:val="en-US"/>
        </w:rPr>
        <w:t xml:space="preserve">b) </w:t>
      </w:r>
      <w:proofErr w:type="gramStart"/>
      <w:r w:rsidRPr="003A6E18">
        <w:rPr>
          <w:rFonts w:cs="Tahoma"/>
          <w:b/>
          <w:lang w:val="en-US"/>
        </w:rPr>
        <w:t>a</w:t>
      </w:r>
      <w:proofErr w:type="gramEnd"/>
      <w:r w:rsidRPr="003A6E18">
        <w:rPr>
          <w:rFonts w:cs="Tahoma"/>
          <w:b/>
          <w:lang w:val="en-US"/>
        </w:rPr>
        <w:t xml:space="preserve"> responsible parent/guardian,</w:t>
      </w:r>
    </w:p>
    <w:p w:rsidR="007E6C46" w:rsidRPr="003A6E18" w:rsidRDefault="007E6C46" w:rsidP="007E6C46">
      <w:pPr>
        <w:rPr>
          <w:rFonts w:cs="Tahoma"/>
        </w:rPr>
      </w:pPr>
      <w:r w:rsidRPr="003A6E18">
        <w:rPr>
          <w:rFonts w:cs="Tahoma"/>
        </w:rPr>
        <w:t xml:space="preserve">Ideally, both the student and a parent/guardian will have read the provisions of the full Student Computing Devices Program (for students in Years 7 </w:t>
      </w:r>
      <w:r w:rsidR="000330F2">
        <w:rPr>
          <w:rFonts w:cs="Tahoma"/>
        </w:rPr>
        <w:t>in</w:t>
      </w:r>
      <w:r w:rsidRPr="003A6E18">
        <w:rPr>
          <w:rFonts w:cs="Tahoma"/>
        </w:rPr>
        <w:t xml:space="preserve"> 20</w:t>
      </w:r>
      <w:r>
        <w:rPr>
          <w:rFonts w:cs="Tahoma"/>
        </w:rPr>
        <w:t>20</w:t>
      </w:r>
      <w:r w:rsidRPr="003A6E18">
        <w:rPr>
          <w:rFonts w:cs="Tahoma"/>
        </w:rPr>
        <w:t xml:space="preserve">) document, and discussed all obligations and implications prior to completing this form. Any concerns or questions arising should be addressed prior to consenting to the agreement. Address any concerns </w:t>
      </w:r>
      <w:r w:rsidR="00070AB0">
        <w:rPr>
          <w:rFonts w:cs="Tahoma"/>
        </w:rPr>
        <w:t>t</w:t>
      </w:r>
      <w:r w:rsidRPr="003A6E18">
        <w:rPr>
          <w:rFonts w:cs="Tahoma"/>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315"/>
        <w:gridCol w:w="3142"/>
        <w:gridCol w:w="2258"/>
        <w:gridCol w:w="1851"/>
        <w:gridCol w:w="370"/>
      </w:tblGrid>
      <w:tr w:rsidR="007E6C46" w:rsidRPr="003A6E18" w:rsidTr="00686677">
        <w:tc>
          <w:tcPr>
            <w:tcW w:w="8936" w:type="dxa"/>
            <w:gridSpan w:val="5"/>
          </w:tcPr>
          <w:p w:rsidR="007E6C46" w:rsidRPr="003A6E18" w:rsidRDefault="007E6C46" w:rsidP="00135B98">
            <w:pPr>
              <w:autoSpaceDE w:val="0"/>
              <w:autoSpaceDN w:val="0"/>
              <w:adjustRightInd w:val="0"/>
              <w:rPr>
                <w:rFonts w:asciiTheme="minorHAnsi" w:hAnsiTheme="minorHAnsi" w:cs="Tahoma"/>
                <w:b/>
                <w:u w:val="single"/>
                <w:lang w:val="en-US"/>
              </w:rPr>
            </w:pPr>
            <w:r w:rsidRPr="003A6E18">
              <w:rPr>
                <w:rFonts w:asciiTheme="minorHAnsi" w:hAnsiTheme="minorHAnsi" w:cs="Tahoma"/>
                <w:b/>
                <w:u w:val="single"/>
                <w:lang w:val="en-US"/>
              </w:rPr>
              <w:t>Student Agreement:</w:t>
            </w:r>
          </w:p>
        </w:tc>
      </w:tr>
      <w:tr w:rsidR="007E6C46" w:rsidRPr="003A6E18" w:rsidTr="00686677">
        <w:trPr>
          <w:cantSplit/>
          <w:trHeight w:hRule="exact" w:val="170"/>
        </w:trPr>
        <w:tc>
          <w:tcPr>
            <w:tcW w:w="1315" w:type="dxa"/>
          </w:tcPr>
          <w:p w:rsidR="007E6C46" w:rsidRPr="003A6E18" w:rsidRDefault="007E6C46" w:rsidP="00135B98">
            <w:pPr>
              <w:autoSpaceDE w:val="0"/>
              <w:autoSpaceDN w:val="0"/>
              <w:adjustRightInd w:val="0"/>
              <w:rPr>
                <w:rFonts w:asciiTheme="minorHAnsi" w:hAnsiTheme="minorHAnsi" w:cs="Tahoma"/>
                <w:lang w:val="en-US"/>
              </w:rPr>
            </w:pPr>
          </w:p>
        </w:tc>
        <w:tc>
          <w:tcPr>
            <w:tcW w:w="3142" w:type="dxa"/>
          </w:tcPr>
          <w:p w:rsidR="007E6C46" w:rsidRPr="003A6E18" w:rsidRDefault="007E6C46" w:rsidP="00135B98">
            <w:pPr>
              <w:autoSpaceDE w:val="0"/>
              <w:autoSpaceDN w:val="0"/>
              <w:adjustRightInd w:val="0"/>
              <w:rPr>
                <w:rFonts w:asciiTheme="minorHAnsi" w:hAnsiTheme="minorHAnsi" w:cs="Tahoma"/>
                <w:lang w:val="en-US"/>
              </w:rPr>
            </w:pPr>
          </w:p>
        </w:tc>
        <w:tc>
          <w:tcPr>
            <w:tcW w:w="2258" w:type="dxa"/>
          </w:tcPr>
          <w:p w:rsidR="007E6C46" w:rsidRPr="003A6E18" w:rsidRDefault="007E6C46" w:rsidP="00135B98">
            <w:pPr>
              <w:autoSpaceDE w:val="0"/>
              <w:autoSpaceDN w:val="0"/>
              <w:adjustRightInd w:val="0"/>
              <w:rPr>
                <w:rFonts w:asciiTheme="minorHAnsi" w:hAnsiTheme="minorHAnsi" w:cs="Tahoma"/>
                <w:lang w:val="en-US"/>
              </w:rPr>
            </w:pPr>
          </w:p>
        </w:tc>
        <w:tc>
          <w:tcPr>
            <w:tcW w:w="2221" w:type="dxa"/>
            <w:gridSpan w:val="2"/>
          </w:tcPr>
          <w:p w:rsidR="007E6C46" w:rsidRPr="003A6E18" w:rsidRDefault="007E6C46" w:rsidP="00135B98">
            <w:pPr>
              <w:autoSpaceDE w:val="0"/>
              <w:autoSpaceDN w:val="0"/>
              <w:adjustRightInd w:val="0"/>
              <w:rPr>
                <w:rFonts w:asciiTheme="minorHAnsi" w:hAnsiTheme="minorHAnsi" w:cs="Tahoma"/>
                <w:lang w:val="en-US"/>
              </w:rPr>
            </w:pPr>
          </w:p>
        </w:tc>
      </w:tr>
      <w:tr w:rsidR="007E6C46" w:rsidRPr="003A6E18" w:rsidTr="00686677">
        <w:tc>
          <w:tcPr>
            <w:tcW w:w="8936" w:type="dxa"/>
            <w:gridSpan w:val="5"/>
          </w:tcPr>
          <w:p w:rsidR="007E6C46" w:rsidRPr="003A6E18" w:rsidRDefault="007E6C46" w:rsidP="00135B98">
            <w:pPr>
              <w:autoSpaceDE w:val="0"/>
              <w:autoSpaceDN w:val="0"/>
              <w:adjustRightInd w:val="0"/>
              <w:rPr>
                <w:rFonts w:asciiTheme="minorHAnsi" w:hAnsiTheme="minorHAnsi" w:cs="Tahoma"/>
                <w:lang w:val="en-US"/>
              </w:rPr>
            </w:pPr>
            <w:r w:rsidRPr="003A6E18">
              <w:rPr>
                <w:rFonts w:asciiTheme="minorHAnsi" w:hAnsiTheme="minorHAnsi" w:cs="Tahoma"/>
                <w:lang w:val="en-US"/>
              </w:rPr>
              <w:t xml:space="preserve">I have read the agreement and fully understand all of my obligations. I have discussed the implications with my parent(s). I undertake to abide by the agreement to the best of my ability. In particular, I will try to ensure that the </w:t>
            </w:r>
            <w:r>
              <w:rPr>
                <w:rFonts w:asciiTheme="minorHAnsi" w:hAnsiTheme="minorHAnsi" w:cs="Tahoma"/>
                <w:lang w:val="en-US"/>
              </w:rPr>
              <w:t xml:space="preserve">device </w:t>
            </w:r>
            <w:r w:rsidRPr="003A6E18">
              <w:rPr>
                <w:rFonts w:asciiTheme="minorHAnsi" w:hAnsiTheme="minorHAnsi" w:cs="Tahoma"/>
                <w:lang w:val="en-US"/>
              </w:rPr>
              <w:t xml:space="preserve">is not damaged or defaced and is secure at all times. I will use it in accordance with the agreement, in particular, and school rules, in general. I will refrain from any action either with the </w:t>
            </w:r>
            <w:r>
              <w:rPr>
                <w:rFonts w:asciiTheme="minorHAnsi" w:hAnsiTheme="minorHAnsi" w:cs="Tahoma"/>
                <w:lang w:val="en-US"/>
              </w:rPr>
              <w:t>device</w:t>
            </w:r>
            <w:r w:rsidRPr="003A6E18">
              <w:rPr>
                <w:rFonts w:asciiTheme="minorHAnsi" w:hAnsiTheme="minorHAnsi" w:cs="Tahoma"/>
                <w:lang w:val="en-US"/>
              </w:rPr>
              <w:t>, or otherwise, which is likely to place me in danger, to break the law, or to cause harm or upset to others.</w:t>
            </w:r>
          </w:p>
        </w:tc>
      </w:tr>
      <w:tr w:rsidR="007E6C46" w:rsidRPr="003A6E18" w:rsidTr="008A42B8">
        <w:trPr>
          <w:cantSplit/>
          <w:trHeight w:hRule="exact" w:val="170"/>
        </w:trPr>
        <w:tc>
          <w:tcPr>
            <w:tcW w:w="1315" w:type="dxa"/>
          </w:tcPr>
          <w:p w:rsidR="007E6C46" w:rsidRPr="003A6E18" w:rsidRDefault="007E6C46" w:rsidP="00135B98">
            <w:pPr>
              <w:autoSpaceDE w:val="0"/>
              <w:autoSpaceDN w:val="0"/>
              <w:adjustRightInd w:val="0"/>
              <w:rPr>
                <w:rFonts w:asciiTheme="minorHAnsi" w:hAnsiTheme="minorHAnsi" w:cs="Tahoma"/>
                <w:lang w:val="en-US"/>
              </w:rPr>
            </w:pPr>
          </w:p>
        </w:tc>
        <w:tc>
          <w:tcPr>
            <w:tcW w:w="3142" w:type="dxa"/>
            <w:tcBorders>
              <w:bottom w:val="single" w:sz="2" w:space="0" w:color="auto"/>
            </w:tcBorders>
          </w:tcPr>
          <w:p w:rsidR="007E6C46" w:rsidRPr="003A6E18" w:rsidRDefault="007E6C46" w:rsidP="00135B98">
            <w:pPr>
              <w:autoSpaceDE w:val="0"/>
              <w:autoSpaceDN w:val="0"/>
              <w:adjustRightInd w:val="0"/>
              <w:rPr>
                <w:rFonts w:asciiTheme="minorHAnsi" w:hAnsiTheme="minorHAnsi" w:cs="Tahoma"/>
                <w:lang w:val="en-US"/>
              </w:rPr>
            </w:pPr>
          </w:p>
        </w:tc>
        <w:tc>
          <w:tcPr>
            <w:tcW w:w="2258" w:type="dxa"/>
          </w:tcPr>
          <w:p w:rsidR="007E6C46" w:rsidRPr="003A6E18" w:rsidRDefault="007E6C46" w:rsidP="00135B98">
            <w:pPr>
              <w:autoSpaceDE w:val="0"/>
              <w:autoSpaceDN w:val="0"/>
              <w:adjustRightInd w:val="0"/>
              <w:rPr>
                <w:rFonts w:asciiTheme="minorHAnsi" w:hAnsiTheme="minorHAnsi" w:cs="Tahoma"/>
                <w:lang w:val="en-US"/>
              </w:rPr>
            </w:pPr>
          </w:p>
        </w:tc>
        <w:tc>
          <w:tcPr>
            <w:tcW w:w="1851" w:type="dxa"/>
          </w:tcPr>
          <w:p w:rsidR="007E6C46" w:rsidRPr="003A6E18" w:rsidRDefault="007E6C46" w:rsidP="00135B98">
            <w:pPr>
              <w:autoSpaceDE w:val="0"/>
              <w:autoSpaceDN w:val="0"/>
              <w:adjustRightInd w:val="0"/>
              <w:rPr>
                <w:rFonts w:asciiTheme="minorHAnsi" w:hAnsiTheme="minorHAnsi" w:cs="Tahoma"/>
                <w:lang w:val="en-US"/>
              </w:rPr>
            </w:pPr>
          </w:p>
        </w:tc>
        <w:tc>
          <w:tcPr>
            <w:tcW w:w="370" w:type="dxa"/>
          </w:tcPr>
          <w:p w:rsidR="007E6C46" w:rsidRPr="003A6E18" w:rsidRDefault="007E6C46" w:rsidP="00135B98">
            <w:pPr>
              <w:autoSpaceDE w:val="0"/>
              <w:autoSpaceDN w:val="0"/>
              <w:adjustRightInd w:val="0"/>
              <w:rPr>
                <w:rFonts w:asciiTheme="minorHAnsi" w:hAnsiTheme="minorHAnsi" w:cs="Tahoma"/>
                <w:lang w:val="en-US"/>
              </w:rPr>
            </w:pPr>
          </w:p>
        </w:tc>
      </w:tr>
      <w:tr w:rsidR="007E6C46" w:rsidRPr="003A6E18" w:rsidTr="008A42B8">
        <w:trPr>
          <w:trHeight w:hRule="exact" w:val="454"/>
        </w:trPr>
        <w:tc>
          <w:tcPr>
            <w:tcW w:w="1315" w:type="dxa"/>
            <w:tcBorders>
              <w:right w:val="single" w:sz="2" w:space="0" w:color="auto"/>
            </w:tcBorders>
            <w:vAlign w:val="center"/>
          </w:tcPr>
          <w:p w:rsidR="007E6C46" w:rsidRPr="003A6E18" w:rsidRDefault="007E6C46" w:rsidP="00135B98">
            <w:pPr>
              <w:autoSpaceDE w:val="0"/>
              <w:autoSpaceDN w:val="0"/>
              <w:adjustRightInd w:val="0"/>
              <w:rPr>
                <w:rFonts w:asciiTheme="minorHAnsi" w:hAnsiTheme="minorHAnsi" w:cs="Tahoma"/>
                <w:lang w:val="en-US"/>
              </w:rPr>
            </w:pPr>
            <w:r w:rsidRPr="003A6E18">
              <w:rPr>
                <w:rFonts w:asciiTheme="minorHAnsi" w:hAnsiTheme="minorHAnsi" w:cs="Tahoma"/>
                <w:lang w:val="en-US"/>
              </w:rPr>
              <w:t>Name:</w:t>
            </w:r>
          </w:p>
        </w:tc>
        <w:tc>
          <w:tcPr>
            <w:tcW w:w="3142" w:type="dxa"/>
            <w:tcBorders>
              <w:top w:val="single" w:sz="2" w:space="0" w:color="auto"/>
              <w:left w:val="single" w:sz="2" w:space="0" w:color="auto"/>
              <w:bottom w:val="single" w:sz="2" w:space="0" w:color="auto"/>
              <w:right w:val="single" w:sz="2" w:space="0" w:color="auto"/>
            </w:tcBorders>
            <w:vAlign w:val="center"/>
          </w:tcPr>
          <w:p w:rsidR="007E6C46" w:rsidRPr="003A6E18" w:rsidRDefault="007E6C46" w:rsidP="00135B98">
            <w:pPr>
              <w:autoSpaceDE w:val="0"/>
              <w:autoSpaceDN w:val="0"/>
              <w:adjustRightInd w:val="0"/>
              <w:rPr>
                <w:rFonts w:asciiTheme="minorHAnsi" w:hAnsiTheme="minorHAnsi" w:cs="Tahoma"/>
                <w:lang w:val="en-US"/>
              </w:rPr>
            </w:pPr>
          </w:p>
        </w:tc>
        <w:tc>
          <w:tcPr>
            <w:tcW w:w="2258" w:type="dxa"/>
            <w:tcBorders>
              <w:left w:val="single" w:sz="2" w:space="0" w:color="auto"/>
            </w:tcBorders>
            <w:vAlign w:val="center"/>
          </w:tcPr>
          <w:p w:rsidR="007E6C46" w:rsidRPr="003A6E18" w:rsidRDefault="007E6C46" w:rsidP="00135B98">
            <w:pPr>
              <w:autoSpaceDE w:val="0"/>
              <w:autoSpaceDN w:val="0"/>
              <w:adjustRightInd w:val="0"/>
              <w:jc w:val="right"/>
              <w:rPr>
                <w:rFonts w:asciiTheme="minorHAnsi" w:hAnsiTheme="minorHAnsi" w:cs="Tahoma"/>
                <w:lang w:val="en-US"/>
              </w:rPr>
            </w:pPr>
          </w:p>
        </w:tc>
        <w:tc>
          <w:tcPr>
            <w:tcW w:w="1851" w:type="dxa"/>
            <w:vAlign w:val="center"/>
          </w:tcPr>
          <w:p w:rsidR="007E6C46" w:rsidRPr="003A6E18" w:rsidRDefault="007E6C46" w:rsidP="00135B98">
            <w:pPr>
              <w:autoSpaceDE w:val="0"/>
              <w:autoSpaceDN w:val="0"/>
              <w:adjustRightInd w:val="0"/>
              <w:rPr>
                <w:rFonts w:asciiTheme="minorHAnsi" w:hAnsiTheme="minorHAnsi" w:cs="Tahoma"/>
                <w:lang w:val="en-US"/>
              </w:rPr>
            </w:pPr>
          </w:p>
        </w:tc>
        <w:tc>
          <w:tcPr>
            <w:tcW w:w="370" w:type="dxa"/>
            <w:vAlign w:val="center"/>
          </w:tcPr>
          <w:p w:rsidR="007E6C46" w:rsidRPr="003A6E18" w:rsidRDefault="007E6C46" w:rsidP="00135B98">
            <w:pPr>
              <w:autoSpaceDE w:val="0"/>
              <w:autoSpaceDN w:val="0"/>
              <w:adjustRightInd w:val="0"/>
              <w:rPr>
                <w:rFonts w:asciiTheme="minorHAnsi" w:hAnsiTheme="minorHAnsi" w:cs="Tahoma"/>
                <w:lang w:val="en-US"/>
              </w:rPr>
            </w:pPr>
          </w:p>
        </w:tc>
      </w:tr>
      <w:tr w:rsidR="007E6C46" w:rsidRPr="003A6E18" w:rsidTr="008A42B8">
        <w:tc>
          <w:tcPr>
            <w:tcW w:w="1315" w:type="dxa"/>
            <w:vAlign w:val="center"/>
          </w:tcPr>
          <w:p w:rsidR="007E6C46" w:rsidRPr="003A6E18" w:rsidRDefault="007E6C46" w:rsidP="00135B98">
            <w:pPr>
              <w:autoSpaceDE w:val="0"/>
              <w:autoSpaceDN w:val="0"/>
              <w:adjustRightInd w:val="0"/>
              <w:rPr>
                <w:rFonts w:asciiTheme="minorHAnsi" w:hAnsiTheme="minorHAnsi" w:cs="Tahoma"/>
                <w:lang w:val="en-US"/>
              </w:rPr>
            </w:pPr>
          </w:p>
        </w:tc>
        <w:tc>
          <w:tcPr>
            <w:tcW w:w="3142" w:type="dxa"/>
            <w:tcBorders>
              <w:top w:val="single" w:sz="2" w:space="0" w:color="auto"/>
              <w:bottom w:val="single" w:sz="2" w:space="0" w:color="auto"/>
            </w:tcBorders>
            <w:vAlign w:val="center"/>
          </w:tcPr>
          <w:p w:rsidR="007E6C46" w:rsidRPr="003A6E18" w:rsidRDefault="007E6C46" w:rsidP="00135B98">
            <w:pPr>
              <w:autoSpaceDE w:val="0"/>
              <w:autoSpaceDN w:val="0"/>
              <w:adjustRightInd w:val="0"/>
              <w:rPr>
                <w:rFonts w:asciiTheme="minorHAnsi" w:hAnsiTheme="minorHAnsi" w:cs="Tahoma"/>
                <w:lang w:val="en-US"/>
              </w:rPr>
            </w:pPr>
          </w:p>
        </w:tc>
        <w:tc>
          <w:tcPr>
            <w:tcW w:w="2258" w:type="dxa"/>
            <w:vAlign w:val="center"/>
          </w:tcPr>
          <w:p w:rsidR="007E6C46" w:rsidRPr="003A6E18" w:rsidRDefault="007E6C46" w:rsidP="00135B98">
            <w:pPr>
              <w:autoSpaceDE w:val="0"/>
              <w:autoSpaceDN w:val="0"/>
              <w:adjustRightInd w:val="0"/>
              <w:rPr>
                <w:rFonts w:asciiTheme="minorHAnsi" w:hAnsiTheme="minorHAnsi" w:cs="Tahoma"/>
                <w:lang w:val="en-US"/>
              </w:rPr>
            </w:pPr>
          </w:p>
        </w:tc>
        <w:tc>
          <w:tcPr>
            <w:tcW w:w="1851" w:type="dxa"/>
            <w:tcBorders>
              <w:bottom w:val="single" w:sz="2" w:space="0" w:color="auto"/>
            </w:tcBorders>
            <w:vAlign w:val="center"/>
          </w:tcPr>
          <w:p w:rsidR="007E6C46" w:rsidRPr="003A6E18" w:rsidRDefault="007E6C46" w:rsidP="00135B98">
            <w:pPr>
              <w:autoSpaceDE w:val="0"/>
              <w:autoSpaceDN w:val="0"/>
              <w:adjustRightInd w:val="0"/>
              <w:rPr>
                <w:rFonts w:asciiTheme="minorHAnsi" w:hAnsiTheme="minorHAnsi" w:cs="Tahoma"/>
                <w:lang w:val="en-US"/>
              </w:rPr>
            </w:pPr>
          </w:p>
        </w:tc>
        <w:tc>
          <w:tcPr>
            <w:tcW w:w="370" w:type="dxa"/>
            <w:vAlign w:val="center"/>
          </w:tcPr>
          <w:p w:rsidR="007E6C46" w:rsidRPr="003A6E18" w:rsidRDefault="007E6C46" w:rsidP="00135B98">
            <w:pPr>
              <w:autoSpaceDE w:val="0"/>
              <w:autoSpaceDN w:val="0"/>
              <w:adjustRightInd w:val="0"/>
              <w:rPr>
                <w:rFonts w:asciiTheme="minorHAnsi" w:hAnsiTheme="minorHAnsi" w:cs="Tahoma"/>
                <w:lang w:val="en-US"/>
              </w:rPr>
            </w:pPr>
          </w:p>
        </w:tc>
      </w:tr>
      <w:tr w:rsidR="007E6C46" w:rsidRPr="003A6E18" w:rsidTr="008A42B8">
        <w:trPr>
          <w:trHeight w:val="454"/>
        </w:trPr>
        <w:tc>
          <w:tcPr>
            <w:tcW w:w="1315" w:type="dxa"/>
            <w:tcBorders>
              <w:right w:val="single" w:sz="2" w:space="0" w:color="auto"/>
            </w:tcBorders>
            <w:vAlign w:val="center"/>
          </w:tcPr>
          <w:p w:rsidR="007E6C46" w:rsidRPr="003A6E18" w:rsidRDefault="007E6C46" w:rsidP="00135B98">
            <w:pPr>
              <w:autoSpaceDE w:val="0"/>
              <w:autoSpaceDN w:val="0"/>
              <w:adjustRightInd w:val="0"/>
              <w:rPr>
                <w:rFonts w:asciiTheme="minorHAnsi" w:hAnsiTheme="minorHAnsi" w:cs="Tahoma"/>
                <w:lang w:val="en-US"/>
              </w:rPr>
            </w:pPr>
            <w:r w:rsidRPr="003A6E18">
              <w:rPr>
                <w:rFonts w:asciiTheme="minorHAnsi" w:hAnsiTheme="minorHAnsi" w:cs="Tahoma"/>
                <w:lang w:val="en-US"/>
              </w:rPr>
              <w:t>Signed:</w:t>
            </w:r>
          </w:p>
        </w:tc>
        <w:tc>
          <w:tcPr>
            <w:tcW w:w="3142" w:type="dxa"/>
            <w:tcBorders>
              <w:top w:val="single" w:sz="2" w:space="0" w:color="auto"/>
              <w:left w:val="single" w:sz="2" w:space="0" w:color="auto"/>
              <w:bottom w:val="single" w:sz="2" w:space="0" w:color="auto"/>
              <w:right w:val="single" w:sz="2" w:space="0" w:color="auto"/>
            </w:tcBorders>
            <w:vAlign w:val="center"/>
          </w:tcPr>
          <w:p w:rsidR="007E6C46" w:rsidRPr="003A6E18" w:rsidRDefault="007E6C46" w:rsidP="00135B98">
            <w:pPr>
              <w:autoSpaceDE w:val="0"/>
              <w:autoSpaceDN w:val="0"/>
              <w:adjustRightInd w:val="0"/>
              <w:rPr>
                <w:rFonts w:asciiTheme="minorHAnsi" w:hAnsiTheme="minorHAnsi" w:cs="Tahoma"/>
                <w:lang w:val="en-US"/>
              </w:rPr>
            </w:pPr>
          </w:p>
        </w:tc>
        <w:tc>
          <w:tcPr>
            <w:tcW w:w="2258" w:type="dxa"/>
            <w:tcBorders>
              <w:left w:val="single" w:sz="2" w:space="0" w:color="auto"/>
              <w:right w:val="single" w:sz="2" w:space="0" w:color="auto"/>
            </w:tcBorders>
            <w:vAlign w:val="center"/>
          </w:tcPr>
          <w:p w:rsidR="007E6C46" w:rsidRPr="003A6E18" w:rsidRDefault="007E6C46" w:rsidP="00135B98">
            <w:pPr>
              <w:autoSpaceDE w:val="0"/>
              <w:autoSpaceDN w:val="0"/>
              <w:adjustRightInd w:val="0"/>
              <w:jc w:val="right"/>
              <w:rPr>
                <w:rFonts w:asciiTheme="minorHAnsi" w:hAnsiTheme="minorHAnsi" w:cs="Tahoma"/>
                <w:lang w:val="en-US"/>
              </w:rPr>
            </w:pPr>
            <w:r w:rsidRPr="003A6E18">
              <w:rPr>
                <w:rFonts w:asciiTheme="minorHAnsi" w:hAnsiTheme="minorHAnsi" w:cs="Tahoma"/>
                <w:lang w:val="en-US"/>
              </w:rPr>
              <w:t xml:space="preserve">Date: </w:t>
            </w:r>
          </w:p>
        </w:tc>
        <w:tc>
          <w:tcPr>
            <w:tcW w:w="1851" w:type="dxa"/>
            <w:tcBorders>
              <w:top w:val="single" w:sz="2" w:space="0" w:color="auto"/>
              <w:left w:val="single" w:sz="2" w:space="0" w:color="auto"/>
              <w:bottom w:val="single" w:sz="2" w:space="0" w:color="auto"/>
              <w:right w:val="single" w:sz="2" w:space="0" w:color="auto"/>
            </w:tcBorders>
            <w:vAlign w:val="center"/>
          </w:tcPr>
          <w:p w:rsidR="007E6C46" w:rsidRPr="003A6E18" w:rsidRDefault="007E6C46" w:rsidP="00135B98">
            <w:pPr>
              <w:autoSpaceDE w:val="0"/>
              <w:autoSpaceDN w:val="0"/>
              <w:adjustRightInd w:val="0"/>
              <w:rPr>
                <w:rFonts w:asciiTheme="minorHAnsi" w:hAnsiTheme="minorHAnsi" w:cs="Tahoma"/>
                <w:lang w:val="en-US"/>
              </w:rPr>
            </w:pPr>
          </w:p>
        </w:tc>
        <w:tc>
          <w:tcPr>
            <w:tcW w:w="370" w:type="dxa"/>
            <w:tcBorders>
              <w:left w:val="single" w:sz="2" w:space="0" w:color="auto"/>
            </w:tcBorders>
            <w:vAlign w:val="center"/>
          </w:tcPr>
          <w:p w:rsidR="007E6C46" w:rsidRPr="003A6E18" w:rsidRDefault="007E6C46" w:rsidP="00135B98">
            <w:pPr>
              <w:autoSpaceDE w:val="0"/>
              <w:autoSpaceDN w:val="0"/>
              <w:adjustRightInd w:val="0"/>
              <w:rPr>
                <w:rFonts w:asciiTheme="minorHAnsi" w:hAnsiTheme="minorHAnsi" w:cs="Tahoma"/>
                <w:lang w:val="en-US"/>
              </w:rPr>
            </w:pPr>
          </w:p>
        </w:tc>
      </w:tr>
      <w:tr w:rsidR="007E6C46" w:rsidRPr="003A6E18" w:rsidTr="008A42B8">
        <w:trPr>
          <w:cantSplit/>
          <w:trHeight w:hRule="exact" w:val="170"/>
        </w:trPr>
        <w:tc>
          <w:tcPr>
            <w:tcW w:w="1315" w:type="dxa"/>
          </w:tcPr>
          <w:p w:rsidR="007E6C46" w:rsidRPr="003A6E18" w:rsidRDefault="007E6C46" w:rsidP="00135B98">
            <w:pPr>
              <w:autoSpaceDE w:val="0"/>
              <w:autoSpaceDN w:val="0"/>
              <w:adjustRightInd w:val="0"/>
              <w:jc w:val="right"/>
              <w:rPr>
                <w:rFonts w:asciiTheme="minorHAnsi" w:hAnsiTheme="minorHAnsi" w:cs="Tahoma"/>
                <w:lang w:val="en-US"/>
              </w:rPr>
            </w:pPr>
          </w:p>
        </w:tc>
        <w:tc>
          <w:tcPr>
            <w:tcW w:w="3142" w:type="dxa"/>
            <w:tcBorders>
              <w:top w:val="single" w:sz="2" w:space="0" w:color="auto"/>
            </w:tcBorders>
          </w:tcPr>
          <w:p w:rsidR="007E6C46" w:rsidRPr="003A6E18" w:rsidRDefault="007E6C46" w:rsidP="00135B98">
            <w:pPr>
              <w:autoSpaceDE w:val="0"/>
              <w:autoSpaceDN w:val="0"/>
              <w:adjustRightInd w:val="0"/>
              <w:rPr>
                <w:rFonts w:asciiTheme="minorHAnsi" w:hAnsiTheme="minorHAnsi" w:cs="Tahoma"/>
                <w:lang w:val="en-US"/>
              </w:rPr>
            </w:pPr>
          </w:p>
        </w:tc>
        <w:tc>
          <w:tcPr>
            <w:tcW w:w="2258" w:type="dxa"/>
          </w:tcPr>
          <w:p w:rsidR="007E6C46" w:rsidRPr="003A6E18" w:rsidRDefault="007E6C46" w:rsidP="00135B98">
            <w:pPr>
              <w:autoSpaceDE w:val="0"/>
              <w:autoSpaceDN w:val="0"/>
              <w:adjustRightInd w:val="0"/>
              <w:jc w:val="right"/>
              <w:rPr>
                <w:rFonts w:asciiTheme="minorHAnsi" w:hAnsiTheme="minorHAnsi" w:cs="Tahoma"/>
                <w:lang w:val="en-US"/>
              </w:rPr>
            </w:pPr>
          </w:p>
        </w:tc>
        <w:tc>
          <w:tcPr>
            <w:tcW w:w="1851" w:type="dxa"/>
            <w:tcBorders>
              <w:top w:val="single" w:sz="2" w:space="0" w:color="auto"/>
            </w:tcBorders>
          </w:tcPr>
          <w:p w:rsidR="007E6C46" w:rsidRPr="003A6E18" w:rsidRDefault="007E6C46" w:rsidP="00135B98">
            <w:pPr>
              <w:autoSpaceDE w:val="0"/>
              <w:autoSpaceDN w:val="0"/>
              <w:adjustRightInd w:val="0"/>
              <w:rPr>
                <w:rFonts w:asciiTheme="minorHAnsi" w:hAnsiTheme="minorHAnsi" w:cs="Tahoma"/>
                <w:lang w:val="en-US"/>
              </w:rPr>
            </w:pPr>
          </w:p>
        </w:tc>
        <w:tc>
          <w:tcPr>
            <w:tcW w:w="370" w:type="dxa"/>
          </w:tcPr>
          <w:p w:rsidR="007E6C46" w:rsidRPr="003A6E18" w:rsidRDefault="007E6C46" w:rsidP="00135B98">
            <w:pPr>
              <w:autoSpaceDE w:val="0"/>
              <w:autoSpaceDN w:val="0"/>
              <w:adjustRightInd w:val="0"/>
              <w:rPr>
                <w:rFonts w:asciiTheme="minorHAnsi" w:hAnsiTheme="minorHAnsi" w:cs="Tahoma"/>
                <w:lang w:val="en-US"/>
              </w:rPr>
            </w:pPr>
          </w:p>
        </w:tc>
      </w:tr>
    </w:tbl>
    <w:p w:rsidR="007E6C46" w:rsidRPr="00070AB0" w:rsidRDefault="007E6C46" w:rsidP="007E6C46">
      <w:pPr>
        <w:rPr>
          <w:rFonts w:cs="Tahoma"/>
          <w:sz w:val="20"/>
          <w:szCs w:val="20"/>
        </w:rPr>
      </w:pPr>
    </w:p>
    <w:tbl>
      <w:tblPr>
        <w:tblStyle w:val="TableGrid"/>
        <w:tblpPr w:leftFromText="180" w:rightFromText="180" w:vertAnchor="text" w:tblpY="1"/>
        <w:tblOverlap w:val="never"/>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321"/>
        <w:gridCol w:w="3173"/>
        <w:gridCol w:w="2263"/>
        <w:gridCol w:w="1868"/>
        <w:gridCol w:w="371"/>
      </w:tblGrid>
      <w:tr w:rsidR="007E6C46" w:rsidRPr="003A6E18" w:rsidTr="00686677">
        <w:tc>
          <w:tcPr>
            <w:tcW w:w="9854" w:type="dxa"/>
            <w:gridSpan w:val="5"/>
            <w:tcBorders>
              <w:top w:val="single" w:sz="12" w:space="0" w:color="auto"/>
              <w:left w:val="single" w:sz="12" w:space="0" w:color="auto"/>
              <w:right w:val="single" w:sz="12" w:space="0" w:color="auto"/>
            </w:tcBorders>
          </w:tcPr>
          <w:p w:rsidR="007E6C46" w:rsidRPr="003A6E18" w:rsidRDefault="007E6C46" w:rsidP="00686677">
            <w:pPr>
              <w:autoSpaceDE w:val="0"/>
              <w:autoSpaceDN w:val="0"/>
              <w:adjustRightInd w:val="0"/>
              <w:rPr>
                <w:rFonts w:asciiTheme="minorHAnsi" w:hAnsiTheme="minorHAnsi" w:cs="Tahoma"/>
                <w:b/>
                <w:u w:val="single"/>
                <w:lang w:val="en-US"/>
              </w:rPr>
            </w:pPr>
            <w:r w:rsidRPr="003A6E18">
              <w:rPr>
                <w:rFonts w:asciiTheme="minorHAnsi" w:hAnsiTheme="minorHAnsi" w:cs="Tahoma"/>
                <w:b/>
                <w:u w:val="single"/>
                <w:lang w:val="en-US"/>
              </w:rPr>
              <w:t>Parent/Guardian Agreement:</w:t>
            </w:r>
          </w:p>
        </w:tc>
      </w:tr>
      <w:tr w:rsidR="007E6C46" w:rsidRPr="003A6E18" w:rsidTr="00686677">
        <w:trPr>
          <w:cantSplit/>
          <w:trHeight w:hRule="exact" w:val="170"/>
        </w:trPr>
        <w:tc>
          <w:tcPr>
            <w:tcW w:w="1384" w:type="dxa"/>
            <w:tcBorders>
              <w:left w:val="single" w:sz="12" w:space="0" w:color="auto"/>
            </w:tcBorders>
          </w:tcPr>
          <w:p w:rsidR="007E6C46" w:rsidRPr="003A6E18" w:rsidRDefault="007E6C46" w:rsidP="00686677">
            <w:pPr>
              <w:autoSpaceDE w:val="0"/>
              <w:autoSpaceDN w:val="0"/>
              <w:adjustRightInd w:val="0"/>
              <w:rPr>
                <w:rFonts w:asciiTheme="minorHAnsi" w:hAnsiTheme="minorHAnsi" w:cs="Tahoma"/>
                <w:lang w:val="en-US"/>
              </w:rPr>
            </w:pPr>
          </w:p>
        </w:tc>
        <w:tc>
          <w:tcPr>
            <w:tcW w:w="3542" w:type="dxa"/>
          </w:tcPr>
          <w:p w:rsidR="007E6C46" w:rsidRPr="003A6E18" w:rsidRDefault="007E6C46" w:rsidP="00686677">
            <w:pPr>
              <w:autoSpaceDE w:val="0"/>
              <w:autoSpaceDN w:val="0"/>
              <w:adjustRightInd w:val="0"/>
              <w:rPr>
                <w:rFonts w:asciiTheme="minorHAnsi" w:hAnsiTheme="minorHAnsi" w:cs="Tahoma"/>
                <w:lang w:val="en-US"/>
              </w:rPr>
            </w:pPr>
          </w:p>
        </w:tc>
        <w:tc>
          <w:tcPr>
            <w:tcW w:w="2464" w:type="dxa"/>
          </w:tcPr>
          <w:p w:rsidR="007E6C46" w:rsidRPr="003A6E18" w:rsidRDefault="007E6C46" w:rsidP="00686677">
            <w:pPr>
              <w:autoSpaceDE w:val="0"/>
              <w:autoSpaceDN w:val="0"/>
              <w:adjustRightInd w:val="0"/>
              <w:rPr>
                <w:rFonts w:asciiTheme="minorHAnsi" w:hAnsiTheme="minorHAnsi" w:cs="Tahoma"/>
                <w:lang w:val="en-US"/>
              </w:rPr>
            </w:pPr>
          </w:p>
        </w:tc>
        <w:tc>
          <w:tcPr>
            <w:tcW w:w="2464" w:type="dxa"/>
            <w:gridSpan w:val="2"/>
            <w:tcBorders>
              <w:right w:val="single" w:sz="12" w:space="0" w:color="auto"/>
            </w:tcBorders>
          </w:tcPr>
          <w:p w:rsidR="007E6C46" w:rsidRPr="003A6E18" w:rsidRDefault="007E6C46" w:rsidP="00686677">
            <w:pPr>
              <w:autoSpaceDE w:val="0"/>
              <w:autoSpaceDN w:val="0"/>
              <w:adjustRightInd w:val="0"/>
              <w:rPr>
                <w:rFonts w:asciiTheme="minorHAnsi" w:hAnsiTheme="minorHAnsi" w:cs="Tahoma"/>
                <w:lang w:val="en-US"/>
              </w:rPr>
            </w:pPr>
          </w:p>
        </w:tc>
      </w:tr>
      <w:tr w:rsidR="007E6C46" w:rsidRPr="003A6E18" w:rsidTr="00686677">
        <w:tc>
          <w:tcPr>
            <w:tcW w:w="9854" w:type="dxa"/>
            <w:gridSpan w:val="5"/>
            <w:tcBorders>
              <w:left w:val="single" w:sz="12" w:space="0" w:color="auto"/>
              <w:right w:val="single" w:sz="12" w:space="0" w:color="auto"/>
            </w:tcBorders>
          </w:tcPr>
          <w:p w:rsidR="007E6C46" w:rsidRPr="003A6E18" w:rsidRDefault="007E6C46" w:rsidP="00686677">
            <w:pPr>
              <w:autoSpaceDE w:val="0"/>
              <w:autoSpaceDN w:val="0"/>
              <w:adjustRightInd w:val="0"/>
              <w:rPr>
                <w:rFonts w:asciiTheme="minorHAnsi" w:hAnsiTheme="minorHAnsi" w:cs="Tahoma"/>
                <w:lang w:val="en-US"/>
              </w:rPr>
            </w:pPr>
            <w:r w:rsidRPr="003A6E18">
              <w:rPr>
                <w:rFonts w:asciiTheme="minorHAnsi" w:hAnsiTheme="minorHAnsi" w:cs="Tahoma"/>
                <w:lang w:val="en-US"/>
              </w:rPr>
              <w:t xml:space="preserve">I have read the agreement and fully understand all of my obligations. I have discussed the agreement with my </w:t>
            </w:r>
            <w:r w:rsidR="007866B8">
              <w:rPr>
                <w:rFonts w:asciiTheme="minorHAnsi" w:hAnsiTheme="minorHAnsi" w:cs="Tahoma"/>
                <w:lang w:val="en-US"/>
              </w:rPr>
              <w:t>son/</w:t>
            </w:r>
            <w:r w:rsidRPr="003A6E18">
              <w:rPr>
                <w:rFonts w:asciiTheme="minorHAnsi" w:hAnsiTheme="minorHAnsi" w:cs="Tahoma"/>
                <w:lang w:val="en-US"/>
              </w:rPr>
              <w:t xml:space="preserve">daughter and I believe </w:t>
            </w:r>
            <w:r w:rsidR="007866B8">
              <w:rPr>
                <w:rFonts w:asciiTheme="minorHAnsi" w:hAnsiTheme="minorHAnsi" w:cs="Tahoma"/>
                <w:lang w:val="en-US"/>
              </w:rPr>
              <w:t>they</w:t>
            </w:r>
            <w:r w:rsidRPr="003A6E18">
              <w:rPr>
                <w:rFonts w:asciiTheme="minorHAnsi" w:hAnsiTheme="minorHAnsi" w:cs="Tahoma"/>
                <w:lang w:val="en-US"/>
              </w:rPr>
              <w:t xml:space="preserve"> fully understand all of </w:t>
            </w:r>
            <w:r w:rsidR="007866B8">
              <w:rPr>
                <w:rFonts w:asciiTheme="minorHAnsi" w:hAnsiTheme="minorHAnsi" w:cs="Tahoma"/>
                <w:lang w:val="en-US"/>
              </w:rPr>
              <w:t>their</w:t>
            </w:r>
            <w:r w:rsidRPr="003A6E18">
              <w:rPr>
                <w:rFonts w:asciiTheme="minorHAnsi" w:hAnsiTheme="minorHAnsi" w:cs="Tahoma"/>
                <w:lang w:val="en-US"/>
              </w:rPr>
              <w:t xml:space="preserve"> obligations. I undertake to abide by the agreement to the best of my ability. In particular, I</w:t>
            </w:r>
            <w:r>
              <w:rPr>
                <w:rFonts w:asciiTheme="minorHAnsi" w:hAnsiTheme="minorHAnsi" w:cs="Tahoma"/>
                <w:lang w:val="en-US"/>
              </w:rPr>
              <w:t xml:space="preserve"> agree to pay any charges added to my College account due to device </w:t>
            </w:r>
            <w:r w:rsidRPr="003A6E18">
              <w:rPr>
                <w:rFonts w:asciiTheme="minorHAnsi" w:hAnsiTheme="minorHAnsi" w:cs="Tahoma"/>
                <w:lang w:val="en-US"/>
              </w:rPr>
              <w:t>loss</w:t>
            </w:r>
            <w:r>
              <w:rPr>
                <w:rFonts w:asciiTheme="minorHAnsi" w:hAnsiTheme="minorHAnsi" w:cs="Tahoma"/>
                <w:lang w:val="en-US"/>
              </w:rPr>
              <w:t>, theft, or damage</w:t>
            </w:r>
            <w:r w:rsidRPr="003A6E18">
              <w:rPr>
                <w:rFonts w:asciiTheme="minorHAnsi" w:hAnsiTheme="minorHAnsi" w:cs="Tahoma"/>
                <w:lang w:val="en-US"/>
              </w:rPr>
              <w:t>.</w:t>
            </w:r>
          </w:p>
        </w:tc>
      </w:tr>
      <w:tr w:rsidR="007E6C46" w:rsidRPr="003A6E18" w:rsidTr="00686677">
        <w:trPr>
          <w:cantSplit/>
          <w:trHeight w:hRule="exact" w:val="170"/>
        </w:trPr>
        <w:tc>
          <w:tcPr>
            <w:tcW w:w="1384" w:type="dxa"/>
            <w:tcBorders>
              <w:left w:val="single" w:sz="12" w:space="0" w:color="auto"/>
            </w:tcBorders>
          </w:tcPr>
          <w:p w:rsidR="007E6C46" w:rsidRPr="003A6E18" w:rsidRDefault="007E6C46" w:rsidP="00686677">
            <w:pPr>
              <w:autoSpaceDE w:val="0"/>
              <w:autoSpaceDN w:val="0"/>
              <w:adjustRightInd w:val="0"/>
              <w:rPr>
                <w:rFonts w:asciiTheme="minorHAnsi" w:hAnsiTheme="minorHAnsi" w:cs="Tahoma"/>
                <w:lang w:val="en-US"/>
              </w:rPr>
            </w:pPr>
          </w:p>
        </w:tc>
        <w:tc>
          <w:tcPr>
            <w:tcW w:w="3542" w:type="dxa"/>
            <w:tcBorders>
              <w:bottom w:val="single" w:sz="4" w:space="0" w:color="auto"/>
            </w:tcBorders>
          </w:tcPr>
          <w:p w:rsidR="007E6C46" w:rsidRPr="003A6E18" w:rsidRDefault="007E6C46" w:rsidP="00686677">
            <w:pPr>
              <w:autoSpaceDE w:val="0"/>
              <w:autoSpaceDN w:val="0"/>
              <w:adjustRightInd w:val="0"/>
              <w:rPr>
                <w:rFonts w:asciiTheme="minorHAnsi" w:hAnsiTheme="minorHAnsi" w:cs="Tahoma"/>
                <w:lang w:val="en-US"/>
              </w:rPr>
            </w:pPr>
          </w:p>
        </w:tc>
        <w:tc>
          <w:tcPr>
            <w:tcW w:w="2464" w:type="dxa"/>
          </w:tcPr>
          <w:p w:rsidR="007E6C46" w:rsidRPr="003A6E18" w:rsidRDefault="007E6C46" w:rsidP="00686677">
            <w:pPr>
              <w:autoSpaceDE w:val="0"/>
              <w:autoSpaceDN w:val="0"/>
              <w:adjustRightInd w:val="0"/>
              <w:rPr>
                <w:rFonts w:asciiTheme="minorHAnsi" w:hAnsiTheme="minorHAnsi" w:cs="Tahoma"/>
                <w:lang w:val="en-US"/>
              </w:rPr>
            </w:pPr>
          </w:p>
        </w:tc>
        <w:tc>
          <w:tcPr>
            <w:tcW w:w="2074" w:type="dxa"/>
            <w:tcBorders>
              <w:bottom w:val="nil"/>
            </w:tcBorders>
          </w:tcPr>
          <w:p w:rsidR="007E6C46" w:rsidRPr="003A6E18" w:rsidRDefault="007E6C46" w:rsidP="00686677">
            <w:pPr>
              <w:autoSpaceDE w:val="0"/>
              <w:autoSpaceDN w:val="0"/>
              <w:adjustRightInd w:val="0"/>
              <w:rPr>
                <w:rFonts w:asciiTheme="minorHAnsi" w:hAnsiTheme="minorHAnsi" w:cs="Tahoma"/>
                <w:lang w:val="en-US"/>
              </w:rPr>
            </w:pPr>
          </w:p>
        </w:tc>
        <w:tc>
          <w:tcPr>
            <w:tcW w:w="390" w:type="dxa"/>
            <w:tcBorders>
              <w:right w:val="single" w:sz="12" w:space="0" w:color="auto"/>
            </w:tcBorders>
          </w:tcPr>
          <w:p w:rsidR="007E6C46" w:rsidRPr="003A6E18" w:rsidRDefault="007E6C46" w:rsidP="00686677">
            <w:pPr>
              <w:autoSpaceDE w:val="0"/>
              <w:autoSpaceDN w:val="0"/>
              <w:adjustRightInd w:val="0"/>
              <w:rPr>
                <w:rFonts w:asciiTheme="minorHAnsi" w:hAnsiTheme="minorHAnsi" w:cs="Tahoma"/>
                <w:lang w:val="en-US"/>
              </w:rPr>
            </w:pPr>
          </w:p>
        </w:tc>
      </w:tr>
      <w:tr w:rsidR="007E6C46" w:rsidRPr="003A6E18" w:rsidTr="00686677">
        <w:trPr>
          <w:trHeight w:hRule="exact" w:val="454"/>
        </w:trPr>
        <w:tc>
          <w:tcPr>
            <w:tcW w:w="1384" w:type="dxa"/>
            <w:tcBorders>
              <w:left w:val="single" w:sz="12" w:space="0" w:color="auto"/>
              <w:right w:val="single" w:sz="4" w:space="0" w:color="auto"/>
            </w:tcBorders>
            <w:vAlign w:val="center"/>
          </w:tcPr>
          <w:p w:rsidR="007E6C46" w:rsidRPr="003A6E18" w:rsidRDefault="007E6C46" w:rsidP="00686677">
            <w:pPr>
              <w:autoSpaceDE w:val="0"/>
              <w:autoSpaceDN w:val="0"/>
              <w:adjustRightInd w:val="0"/>
              <w:rPr>
                <w:rFonts w:asciiTheme="minorHAnsi" w:hAnsiTheme="minorHAnsi" w:cs="Tahoma"/>
                <w:lang w:val="en-US"/>
              </w:rPr>
            </w:pPr>
            <w:r w:rsidRPr="003A6E18">
              <w:rPr>
                <w:rFonts w:asciiTheme="minorHAnsi" w:hAnsiTheme="minorHAnsi" w:cs="Tahoma"/>
                <w:lang w:val="en-US"/>
              </w:rPr>
              <w:t>Name:</w:t>
            </w:r>
          </w:p>
        </w:tc>
        <w:tc>
          <w:tcPr>
            <w:tcW w:w="3542" w:type="dxa"/>
            <w:tcBorders>
              <w:top w:val="single" w:sz="4" w:space="0" w:color="auto"/>
              <w:left w:val="single" w:sz="4" w:space="0" w:color="auto"/>
              <w:bottom w:val="single" w:sz="4" w:space="0" w:color="auto"/>
              <w:right w:val="single" w:sz="4" w:space="0" w:color="auto"/>
            </w:tcBorders>
            <w:vAlign w:val="center"/>
          </w:tcPr>
          <w:p w:rsidR="007E6C46" w:rsidRPr="003A6E18" w:rsidRDefault="007E6C46" w:rsidP="00686677">
            <w:pPr>
              <w:autoSpaceDE w:val="0"/>
              <w:autoSpaceDN w:val="0"/>
              <w:adjustRightInd w:val="0"/>
              <w:rPr>
                <w:rFonts w:asciiTheme="minorHAnsi" w:hAnsiTheme="minorHAnsi" w:cs="Tahoma"/>
                <w:lang w:val="en-US"/>
              </w:rPr>
            </w:pPr>
          </w:p>
        </w:tc>
        <w:tc>
          <w:tcPr>
            <w:tcW w:w="2464" w:type="dxa"/>
            <w:tcBorders>
              <w:left w:val="single" w:sz="4" w:space="0" w:color="auto"/>
              <w:right w:val="nil"/>
            </w:tcBorders>
            <w:vAlign w:val="center"/>
          </w:tcPr>
          <w:p w:rsidR="007E6C46" w:rsidRPr="003A6E18" w:rsidRDefault="007E6C46" w:rsidP="00686677">
            <w:pPr>
              <w:autoSpaceDE w:val="0"/>
              <w:autoSpaceDN w:val="0"/>
              <w:adjustRightInd w:val="0"/>
              <w:jc w:val="right"/>
              <w:rPr>
                <w:rFonts w:asciiTheme="minorHAnsi" w:hAnsiTheme="minorHAnsi" w:cs="Tahoma"/>
                <w:lang w:val="en-US"/>
              </w:rPr>
            </w:pPr>
          </w:p>
        </w:tc>
        <w:tc>
          <w:tcPr>
            <w:tcW w:w="2074" w:type="dxa"/>
            <w:tcBorders>
              <w:top w:val="nil"/>
              <w:left w:val="nil"/>
              <w:bottom w:val="nil"/>
              <w:right w:val="nil"/>
            </w:tcBorders>
            <w:vAlign w:val="center"/>
          </w:tcPr>
          <w:p w:rsidR="007E6C46" w:rsidRPr="003A6E18" w:rsidRDefault="007E6C46" w:rsidP="00686677">
            <w:pPr>
              <w:autoSpaceDE w:val="0"/>
              <w:autoSpaceDN w:val="0"/>
              <w:adjustRightInd w:val="0"/>
              <w:rPr>
                <w:rFonts w:asciiTheme="minorHAnsi" w:hAnsiTheme="minorHAnsi" w:cs="Tahoma"/>
                <w:lang w:val="en-US"/>
              </w:rPr>
            </w:pPr>
          </w:p>
        </w:tc>
        <w:tc>
          <w:tcPr>
            <w:tcW w:w="390" w:type="dxa"/>
            <w:tcBorders>
              <w:left w:val="nil"/>
              <w:right w:val="single" w:sz="12" w:space="0" w:color="auto"/>
            </w:tcBorders>
            <w:vAlign w:val="center"/>
          </w:tcPr>
          <w:p w:rsidR="007E6C46" w:rsidRPr="003A6E18" w:rsidRDefault="007E6C46" w:rsidP="00686677">
            <w:pPr>
              <w:autoSpaceDE w:val="0"/>
              <w:autoSpaceDN w:val="0"/>
              <w:adjustRightInd w:val="0"/>
              <w:rPr>
                <w:rFonts w:asciiTheme="minorHAnsi" w:hAnsiTheme="minorHAnsi" w:cs="Tahoma"/>
                <w:lang w:val="en-US"/>
              </w:rPr>
            </w:pPr>
          </w:p>
        </w:tc>
      </w:tr>
      <w:tr w:rsidR="007E6C46" w:rsidRPr="003A6E18" w:rsidTr="00686677">
        <w:tc>
          <w:tcPr>
            <w:tcW w:w="1384" w:type="dxa"/>
            <w:tcBorders>
              <w:left w:val="single" w:sz="12" w:space="0" w:color="auto"/>
            </w:tcBorders>
            <w:vAlign w:val="center"/>
          </w:tcPr>
          <w:p w:rsidR="007E6C46" w:rsidRPr="003A6E18" w:rsidRDefault="007E6C46" w:rsidP="00686677">
            <w:pPr>
              <w:autoSpaceDE w:val="0"/>
              <w:autoSpaceDN w:val="0"/>
              <w:adjustRightInd w:val="0"/>
              <w:rPr>
                <w:rFonts w:asciiTheme="minorHAnsi" w:hAnsiTheme="minorHAnsi" w:cs="Tahoma"/>
                <w:lang w:val="en-US"/>
              </w:rPr>
            </w:pPr>
          </w:p>
        </w:tc>
        <w:tc>
          <w:tcPr>
            <w:tcW w:w="3542" w:type="dxa"/>
            <w:tcBorders>
              <w:bottom w:val="single" w:sz="4" w:space="0" w:color="auto"/>
            </w:tcBorders>
            <w:vAlign w:val="center"/>
          </w:tcPr>
          <w:p w:rsidR="007E6C46" w:rsidRPr="003A6E18" w:rsidRDefault="007E6C46" w:rsidP="00686677">
            <w:pPr>
              <w:autoSpaceDE w:val="0"/>
              <w:autoSpaceDN w:val="0"/>
              <w:adjustRightInd w:val="0"/>
              <w:rPr>
                <w:rFonts w:asciiTheme="minorHAnsi" w:hAnsiTheme="minorHAnsi" w:cs="Tahoma"/>
                <w:lang w:val="en-US"/>
              </w:rPr>
            </w:pPr>
          </w:p>
        </w:tc>
        <w:tc>
          <w:tcPr>
            <w:tcW w:w="2464" w:type="dxa"/>
            <w:vAlign w:val="center"/>
          </w:tcPr>
          <w:p w:rsidR="007E6C46" w:rsidRPr="003A6E18" w:rsidRDefault="007E6C46" w:rsidP="00686677">
            <w:pPr>
              <w:autoSpaceDE w:val="0"/>
              <w:autoSpaceDN w:val="0"/>
              <w:adjustRightInd w:val="0"/>
              <w:rPr>
                <w:rFonts w:asciiTheme="minorHAnsi" w:hAnsiTheme="minorHAnsi" w:cs="Tahoma"/>
                <w:lang w:val="en-US"/>
              </w:rPr>
            </w:pPr>
          </w:p>
        </w:tc>
        <w:tc>
          <w:tcPr>
            <w:tcW w:w="2074" w:type="dxa"/>
            <w:tcBorders>
              <w:top w:val="nil"/>
              <w:bottom w:val="single" w:sz="4" w:space="0" w:color="auto"/>
            </w:tcBorders>
            <w:vAlign w:val="center"/>
          </w:tcPr>
          <w:p w:rsidR="007E6C46" w:rsidRPr="003A6E18" w:rsidRDefault="007E6C46" w:rsidP="00686677">
            <w:pPr>
              <w:autoSpaceDE w:val="0"/>
              <w:autoSpaceDN w:val="0"/>
              <w:adjustRightInd w:val="0"/>
              <w:rPr>
                <w:rFonts w:asciiTheme="minorHAnsi" w:hAnsiTheme="minorHAnsi" w:cs="Tahoma"/>
                <w:lang w:val="en-US"/>
              </w:rPr>
            </w:pPr>
          </w:p>
        </w:tc>
        <w:tc>
          <w:tcPr>
            <w:tcW w:w="390" w:type="dxa"/>
            <w:tcBorders>
              <w:right w:val="single" w:sz="12" w:space="0" w:color="auto"/>
            </w:tcBorders>
            <w:vAlign w:val="center"/>
          </w:tcPr>
          <w:p w:rsidR="007E6C46" w:rsidRPr="003A6E18" w:rsidRDefault="007E6C46" w:rsidP="00686677">
            <w:pPr>
              <w:autoSpaceDE w:val="0"/>
              <w:autoSpaceDN w:val="0"/>
              <w:adjustRightInd w:val="0"/>
              <w:rPr>
                <w:rFonts w:asciiTheme="minorHAnsi" w:hAnsiTheme="minorHAnsi" w:cs="Tahoma"/>
                <w:lang w:val="en-US"/>
              </w:rPr>
            </w:pPr>
          </w:p>
        </w:tc>
      </w:tr>
      <w:tr w:rsidR="007E6C46" w:rsidRPr="003A6E18" w:rsidTr="00686677">
        <w:trPr>
          <w:trHeight w:val="454"/>
        </w:trPr>
        <w:tc>
          <w:tcPr>
            <w:tcW w:w="1384" w:type="dxa"/>
            <w:tcBorders>
              <w:left w:val="single" w:sz="12" w:space="0" w:color="auto"/>
              <w:right w:val="single" w:sz="4" w:space="0" w:color="auto"/>
            </w:tcBorders>
            <w:vAlign w:val="center"/>
          </w:tcPr>
          <w:p w:rsidR="007E6C46" w:rsidRPr="003A6E18" w:rsidRDefault="007E6C46" w:rsidP="00686677">
            <w:pPr>
              <w:autoSpaceDE w:val="0"/>
              <w:autoSpaceDN w:val="0"/>
              <w:adjustRightInd w:val="0"/>
              <w:rPr>
                <w:rFonts w:asciiTheme="minorHAnsi" w:hAnsiTheme="minorHAnsi" w:cs="Tahoma"/>
                <w:lang w:val="en-US"/>
              </w:rPr>
            </w:pPr>
            <w:r w:rsidRPr="003A6E18">
              <w:rPr>
                <w:rFonts w:asciiTheme="minorHAnsi" w:hAnsiTheme="minorHAnsi" w:cs="Tahoma"/>
                <w:lang w:val="en-US"/>
              </w:rPr>
              <w:t>Signed:</w:t>
            </w:r>
          </w:p>
        </w:tc>
        <w:tc>
          <w:tcPr>
            <w:tcW w:w="3542" w:type="dxa"/>
            <w:tcBorders>
              <w:top w:val="single" w:sz="4" w:space="0" w:color="auto"/>
              <w:left w:val="single" w:sz="4" w:space="0" w:color="auto"/>
              <w:bottom w:val="single" w:sz="4" w:space="0" w:color="auto"/>
              <w:right w:val="single" w:sz="4" w:space="0" w:color="auto"/>
            </w:tcBorders>
            <w:vAlign w:val="center"/>
          </w:tcPr>
          <w:p w:rsidR="007E6C46" w:rsidRPr="003A6E18" w:rsidRDefault="007E6C46" w:rsidP="00686677">
            <w:pPr>
              <w:autoSpaceDE w:val="0"/>
              <w:autoSpaceDN w:val="0"/>
              <w:adjustRightInd w:val="0"/>
              <w:rPr>
                <w:rFonts w:asciiTheme="minorHAnsi" w:hAnsiTheme="minorHAnsi" w:cs="Tahoma"/>
                <w:lang w:val="en-US"/>
              </w:rPr>
            </w:pPr>
          </w:p>
        </w:tc>
        <w:tc>
          <w:tcPr>
            <w:tcW w:w="2464" w:type="dxa"/>
            <w:tcBorders>
              <w:left w:val="single" w:sz="4" w:space="0" w:color="auto"/>
              <w:right w:val="single" w:sz="4" w:space="0" w:color="auto"/>
            </w:tcBorders>
            <w:vAlign w:val="center"/>
          </w:tcPr>
          <w:p w:rsidR="007E6C46" w:rsidRPr="003A6E18" w:rsidRDefault="007E6C46" w:rsidP="00686677">
            <w:pPr>
              <w:autoSpaceDE w:val="0"/>
              <w:autoSpaceDN w:val="0"/>
              <w:adjustRightInd w:val="0"/>
              <w:jc w:val="right"/>
              <w:rPr>
                <w:rFonts w:asciiTheme="minorHAnsi" w:hAnsiTheme="minorHAnsi" w:cs="Tahoma"/>
                <w:lang w:val="en-US"/>
              </w:rPr>
            </w:pPr>
            <w:r w:rsidRPr="003A6E18">
              <w:rPr>
                <w:rFonts w:asciiTheme="minorHAnsi" w:hAnsiTheme="minorHAnsi" w:cs="Tahoma"/>
                <w:lang w:val="en-US"/>
              </w:rPr>
              <w:t xml:space="preserve">Date: </w:t>
            </w:r>
          </w:p>
        </w:tc>
        <w:tc>
          <w:tcPr>
            <w:tcW w:w="2074" w:type="dxa"/>
            <w:tcBorders>
              <w:top w:val="single" w:sz="4" w:space="0" w:color="auto"/>
              <w:left w:val="single" w:sz="4" w:space="0" w:color="auto"/>
              <w:bottom w:val="single" w:sz="4" w:space="0" w:color="auto"/>
              <w:right w:val="single" w:sz="4" w:space="0" w:color="auto"/>
            </w:tcBorders>
            <w:vAlign w:val="center"/>
          </w:tcPr>
          <w:p w:rsidR="007E6C46" w:rsidRPr="003A6E18" w:rsidRDefault="007E6C46" w:rsidP="00686677">
            <w:pPr>
              <w:autoSpaceDE w:val="0"/>
              <w:autoSpaceDN w:val="0"/>
              <w:adjustRightInd w:val="0"/>
              <w:rPr>
                <w:rFonts w:asciiTheme="minorHAnsi" w:hAnsiTheme="minorHAnsi" w:cs="Tahoma"/>
                <w:lang w:val="en-US"/>
              </w:rPr>
            </w:pPr>
          </w:p>
        </w:tc>
        <w:tc>
          <w:tcPr>
            <w:tcW w:w="390" w:type="dxa"/>
            <w:tcBorders>
              <w:left w:val="single" w:sz="4" w:space="0" w:color="auto"/>
              <w:right w:val="single" w:sz="12" w:space="0" w:color="auto"/>
            </w:tcBorders>
            <w:vAlign w:val="center"/>
          </w:tcPr>
          <w:p w:rsidR="007E6C46" w:rsidRPr="003A6E18" w:rsidRDefault="007E6C46" w:rsidP="00686677">
            <w:pPr>
              <w:autoSpaceDE w:val="0"/>
              <w:autoSpaceDN w:val="0"/>
              <w:adjustRightInd w:val="0"/>
              <w:rPr>
                <w:rFonts w:asciiTheme="minorHAnsi" w:hAnsiTheme="minorHAnsi" w:cs="Tahoma"/>
                <w:lang w:val="en-US"/>
              </w:rPr>
            </w:pPr>
          </w:p>
        </w:tc>
      </w:tr>
      <w:tr w:rsidR="007E6C46" w:rsidRPr="003A6E18" w:rsidTr="00686677">
        <w:trPr>
          <w:cantSplit/>
          <w:trHeight w:hRule="exact" w:val="170"/>
        </w:trPr>
        <w:tc>
          <w:tcPr>
            <w:tcW w:w="1384" w:type="dxa"/>
            <w:tcBorders>
              <w:left w:val="single" w:sz="12" w:space="0" w:color="auto"/>
              <w:bottom w:val="single" w:sz="12" w:space="0" w:color="auto"/>
            </w:tcBorders>
          </w:tcPr>
          <w:p w:rsidR="007E6C46" w:rsidRPr="003A6E18" w:rsidRDefault="007E6C46" w:rsidP="00686677">
            <w:pPr>
              <w:autoSpaceDE w:val="0"/>
              <w:autoSpaceDN w:val="0"/>
              <w:adjustRightInd w:val="0"/>
              <w:jc w:val="right"/>
              <w:rPr>
                <w:rFonts w:asciiTheme="minorHAnsi" w:hAnsiTheme="minorHAnsi" w:cs="Tahoma"/>
                <w:lang w:val="en-US"/>
              </w:rPr>
            </w:pPr>
          </w:p>
        </w:tc>
        <w:tc>
          <w:tcPr>
            <w:tcW w:w="3542" w:type="dxa"/>
            <w:tcBorders>
              <w:top w:val="single" w:sz="4" w:space="0" w:color="auto"/>
              <w:bottom w:val="single" w:sz="12" w:space="0" w:color="auto"/>
            </w:tcBorders>
          </w:tcPr>
          <w:p w:rsidR="007E6C46" w:rsidRPr="003A6E18" w:rsidRDefault="007E6C46" w:rsidP="00686677">
            <w:pPr>
              <w:autoSpaceDE w:val="0"/>
              <w:autoSpaceDN w:val="0"/>
              <w:adjustRightInd w:val="0"/>
              <w:rPr>
                <w:rFonts w:asciiTheme="minorHAnsi" w:hAnsiTheme="minorHAnsi" w:cs="Tahoma"/>
                <w:lang w:val="en-US"/>
              </w:rPr>
            </w:pPr>
          </w:p>
        </w:tc>
        <w:tc>
          <w:tcPr>
            <w:tcW w:w="2464" w:type="dxa"/>
            <w:tcBorders>
              <w:bottom w:val="single" w:sz="12" w:space="0" w:color="auto"/>
            </w:tcBorders>
          </w:tcPr>
          <w:p w:rsidR="007E6C46" w:rsidRPr="003A6E18" w:rsidRDefault="007E6C46" w:rsidP="00686677">
            <w:pPr>
              <w:autoSpaceDE w:val="0"/>
              <w:autoSpaceDN w:val="0"/>
              <w:adjustRightInd w:val="0"/>
              <w:jc w:val="right"/>
              <w:rPr>
                <w:rFonts w:asciiTheme="minorHAnsi" w:hAnsiTheme="minorHAnsi" w:cs="Tahoma"/>
                <w:lang w:val="en-US"/>
              </w:rPr>
            </w:pPr>
          </w:p>
        </w:tc>
        <w:tc>
          <w:tcPr>
            <w:tcW w:w="2074" w:type="dxa"/>
            <w:tcBorders>
              <w:top w:val="single" w:sz="4" w:space="0" w:color="auto"/>
              <w:bottom w:val="single" w:sz="12" w:space="0" w:color="auto"/>
            </w:tcBorders>
          </w:tcPr>
          <w:p w:rsidR="007E6C46" w:rsidRPr="003A6E18" w:rsidRDefault="007E6C46" w:rsidP="00686677">
            <w:pPr>
              <w:autoSpaceDE w:val="0"/>
              <w:autoSpaceDN w:val="0"/>
              <w:adjustRightInd w:val="0"/>
              <w:rPr>
                <w:rFonts w:asciiTheme="minorHAnsi" w:hAnsiTheme="minorHAnsi" w:cs="Tahoma"/>
                <w:lang w:val="en-US"/>
              </w:rPr>
            </w:pPr>
          </w:p>
        </w:tc>
        <w:tc>
          <w:tcPr>
            <w:tcW w:w="390" w:type="dxa"/>
            <w:tcBorders>
              <w:bottom w:val="single" w:sz="12" w:space="0" w:color="auto"/>
              <w:right w:val="single" w:sz="12" w:space="0" w:color="auto"/>
            </w:tcBorders>
          </w:tcPr>
          <w:p w:rsidR="007E6C46" w:rsidRPr="003A6E18" w:rsidRDefault="007E6C46" w:rsidP="00686677">
            <w:pPr>
              <w:autoSpaceDE w:val="0"/>
              <w:autoSpaceDN w:val="0"/>
              <w:adjustRightInd w:val="0"/>
              <w:rPr>
                <w:rFonts w:asciiTheme="minorHAnsi" w:hAnsiTheme="minorHAnsi" w:cs="Tahoma"/>
                <w:lang w:val="en-US"/>
              </w:rPr>
            </w:pPr>
          </w:p>
        </w:tc>
      </w:tr>
    </w:tbl>
    <w:p w:rsidR="00841945" w:rsidRPr="008B5DF8" w:rsidRDefault="00841945" w:rsidP="00070AB0">
      <w:pPr>
        <w:spacing w:after="0" w:line="240" w:lineRule="auto"/>
        <w:rPr>
          <w:rFonts w:ascii="Arial" w:hAnsi="Arial" w:cs="Arial"/>
          <w:sz w:val="24"/>
          <w:szCs w:val="24"/>
        </w:rPr>
      </w:pPr>
    </w:p>
    <w:sectPr w:rsidR="00841945" w:rsidRPr="008B5DF8" w:rsidSect="00D5156B">
      <w:headerReference w:type="default" r:id="rId10"/>
      <w:footerReference w:type="default" r:id="rId11"/>
      <w:pgSz w:w="11906" w:h="16838"/>
      <w:pgMar w:top="1440" w:right="1440" w:bottom="1440" w:left="1440" w:header="708"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2A0" w:rsidRDefault="00E732A0" w:rsidP="00841945">
      <w:pPr>
        <w:spacing w:after="0" w:line="240" w:lineRule="auto"/>
      </w:pPr>
      <w:r>
        <w:separator/>
      </w:r>
    </w:p>
  </w:endnote>
  <w:endnote w:type="continuationSeparator" w:id="0">
    <w:p w:rsidR="00E732A0" w:rsidRDefault="00E732A0" w:rsidP="0084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945" w:rsidRDefault="00D5156B" w:rsidP="00D5156B">
    <w:pPr>
      <w:pStyle w:val="Footer"/>
      <w:ind w:left="-1418"/>
    </w:pPr>
    <w:r>
      <w:rPr>
        <w:noProof/>
        <w:lang w:eastAsia="en-AU"/>
      </w:rPr>
      <w:drawing>
        <wp:inline distT="0" distB="0" distL="0" distR="0" wp14:anchorId="035CC9F6" wp14:editId="3653B6B8">
          <wp:extent cx="7515225" cy="1347178"/>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33737" cy="13684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2A0" w:rsidRDefault="00E732A0" w:rsidP="00841945">
      <w:pPr>
        <w:spacing w:after="0" w:line="240" w:lineRule="auto"/>
      </w:pPr>
      <w:r>
        <w:separator/>
      </w:r>
    </w:p>
  </w:footnote>
  <w:footnote w:type="continuationSeparator" w:id="0">
    <w:p w:rsidR="00E732A0" w:rsidRDefault="00E732A0" w:rsidP="0084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6B" w:rsidRDefault="00D5156B" w:rsidP="00D5156B">
    <w:pPr>
      <w:pStyle w:val="Header"/>
      <w:ind w:left="-709"/>
    </w:pPr>
    <w:r>
      <w:rPr>
        <w:noProof/>
        <w:lang w:eastAsia="en-AU"/>
      </w:rPr>
      <w:drawing>
        <wp:inline distT="0" distB="0" distL="0" distR="0" wp14:anchorId="4E56FAA5" wp14:editId="6AB57E5D">
          <wp:extent cx="2208925" cy="1257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29462" cy="1268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5CEC"/>
    <w:multiLevelType w:val="multilevel"/>
    <w:tmpl w:val="4532E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0A68E5"/>
    <w:multiLevelType w:val="multilevel"/>
    <w:tmpl w:val="BCD85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01744C"/>
    <w:multiLevelType w:val="hybridMultilevel"/>
    <w:tmpl w:val="AC1E7790"/>
    <w:lvl w:ilvl="0" w:tplc="0C090005">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ED2D66"/>
    <w:multiLevelType w:val="multilevel"/>
    <w:tmpl w:val="C7D85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115EFE"/>
    <w:multiLevelType w:val="hybridMultilevel"/>
    <w:tmpl w:val="FB56D67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E7D1C0E"/>
    <w:multiLevelType w:val="multilevel"/>
    <w:tmpl w:val="D4D6A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6C4A29"/>
    <w:multiLevelType w:val="multilevel"/>
    <w:tmpl w:val="7D9A2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213494"/>
    <w:multiLevelType w:val="hybridMultilevel"/>
    <w:tmpl w:val="A886ABD8"/>
    <w:lvl w:ilvl="0" w:tplc="0C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45"/>
    <w:rsid w:val="000330F2"/>
    <w:rsid w:val="000406B1"/>
    <w:rsid w:val="00070AB0"/>
    <w:rsid w:val="001D335B"/>
    <w:rsid w:val="00210D6E"/>
    <w:rsid w:val="00325655"/>
    <w:rsid w:val="00441CD3"/>
    <w:rsid w:val="00473D1D"/>
    <w:rsid w:val="0065275B"/>
    <w:rsid w:val="00686677"/>
    <w:rsid w:val="006D060F"/>
    <w:rsid w:val="0078150D"/>
    <w:rsid w:val="007866B8"/>
    <w:rsid w:val="00796CAC"/>
    <w:rsid w:val="007E6C46"/>
    <w:rsid w:val="00841945"/>
    <w:rsid w:val="008A42B8"/>
    <w:rsid w:val="008B5DF8"/>
    <w:rsid w:val="009E6768"/>
    <w:rsid w:val="00AE5F9C"/>
    <w:rsid w:val="00BB1C1E"/>
    <w:rsid w:val="00BD3BBE"/>
    <w:rsid w:val="00C742B0"/>
    <w:rsid w:val="00CA4CBC"/>
    <w:rsid w:val="00D5156B"/>
    <w:rsid w:val="00D87663"/>
    <w:rsid w:val="00D92980"/>
    <w:rsid w:val="00E732A0"/>
    <w:rsid w:val="00EB0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17B64"/>
  <w15:chartTrackingRefBased/>
  <w15:docId w15:val="{B9E1D4C5-0E5A-4C54-B251-2571EB85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945"/>
  </w:style>
  <w:style w:type="paragraph" w:styleId="Footer">
    <w:name w:val="footer"/>
    <w:basedOn w:val="Normal"/>
    <w:link w:val="FooterChar"/>
    <w:uiPriority w:val="99"/>
    <w:unhideWhenUsed/>
    <w:rsid w:val="00841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945"/>
  </w:style>
  <w:style w:type="paragraph" w:styleId="NoSpacing">
    <w:name w:val="No Spacing"/>
    <w:uiPriority w:val="1"/>
    <w:qFormat/>
    <w:rsid w:val="00841945"/>
    <w:pPr>
      <w:spacing w:after="0" w:line="240" w:lineRule="auto"/>
    </w:pPr>
  </w:style>
  <w:style w:type="paragraph" w:styleId="BalloonText">
    <w:name w:val="Balloon Text"/>
    <w:basedOn w:val="Normal"/>
    <w:link w:val="BalloonTextChar"/>
    <w:uiPriority w:val="99"/>
    <w:semiHidden/>
    <w:unhideWhenUsed/>
    <w:rsid w:val="00D51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6B"/>
    <w:rPr>
      <w:rFonts w:ascii="Segoe UI" w:hAnsi="Segoe UI" w:cs="Segoe UI"/>
      <w:sz w:val="18"/>
      <w:szCs w:val="18"/>
    </w:rPr>
  </w:style>
  <w:style w:type="paragraph" w:styleId="ListParagraph">
    <w:name w:val="List Paragraph"/>
    <w:basedOn w:val="Normal"/>
    <w:uiPriority w:val="34"/>
    <w:qFormat/>
    <w:rsid w:val="0065275B"/>
    <w:pPr>
      <w:ind w:left="720"/>
      <w:contextualSpacing/>
    </w:pPr>
  </w:style>
  <w:style w:type="table" w:styleId="TableGrid">
    <w:name w:val="Table Grid"/>
    <w:basedOn w:val="TableNormal"/>
    <w:rsid w:val="007E6C4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7</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CLONARD COLLEGE GEELONG</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Harriott</dc:creator>
  <cp:keywords/>
  <dc:description/>
  <cp:lastModifiedBy>Tom Harriott</cp:lastModifiedBy>
  <cp:revision>5</cp:revision>
  <cp:lastPrinted>2019-11-28T21:52:00Z</cp:lastPrinted>
  <dcterms:created xsi:type="dcterms:W3CDTF">2019-12-02T02:55:00Z</dcterms:created>
  <dcterms:modified xsi:type="dcterms:W3CDTF">2019-12-20T00:40:00Z</dcterms:modified>
</cp:coreProperties>
</file>